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DEB429" w14:textId="77777777" w:rsidR="00BA669C" w:rsidRDefault="00BA669C"/>
    <w:tbl>
      <w:tblPr>
        <w:tblStyle w:val="TableNormal"/>
        <w:tblW w:w="0" w:type="auto"/>
        <w:tblInd w:w="1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91"/>
        <w:gridCol w:w="709"/>
        <w:gridCol w:w="6946"/>
        <w:gridCol w:w="1397"/>
        <w:gridCol w:w="1557"/>
      </w:tblGrid>
      <w:tr w:rsidR="00B37CDE" w14:paraId="46E79409" w14:textId="77777777" w:rsidTr="003B1732">
        <w:trPr>
          <w:trHeight w:val="1557"/>
        </w:trPr>
        <w:tc>
          <w:tcPr>
            <w:tcW w:w="11200" w:type="dxa"/>
            <w:gridSpan w:val="5"/>
          </w:tcPr>
          <w:p w14:paraId="16E93CAE" w14:textId="462D993C" w:rsidR="00B37CDE" w:rsidRDefault="00BA669C" w:rsidP="00BA669C">
            <w:pPr>
              <w:pStyle w:val="TableParagraph"/>
              <w:spacing w:before="8"/>
              <w:jc w:val="center"/>
              <w:rPr>
                <w:rFonts w:ascii="Times New Roman"/>
                <w:sz w:val="29"/>
              </w:rPr>
            </w:pPr>
            <w:r w:rsidRPr="002117D4">
              <w:rPr>
                <w:noProof/>
                <w:lang w:eastAsia="pt-BR"/>
              </w:rPr>
              <w:drawing>
                <wp:inline distT="0" distB="0" distL="0" distR="0" wp14:anchorId="56A9E06B" wp14:editId="72C9E39B">
                  <wp:extent cx="914400" cy="77152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14400" cy="771525"/>
                          </a:xfrm>
                          <a:prstGeom prst="rect">
                            <a:avLst/>
                          </a:prstGeom>
                          <a:noFill/>
                          <a:ln>
                            <a:noFill/>
                          </a:ln>
                        </pic:spPr>
                      </pic:pic>
                    </a:graphicData>
                  </a:graphic>
                </wp:inline>
              </w:drawing>
            </w:r>
          </w:p>
          <w:p w14:paraId="3A7E5648" w14:textId="0FF11DC7" w:rsidR="00D05EE7" w:rsidRDefault="00D05EE7" w:rsidP="00BA669C">
            <w:pPr>
              <w:pStyle w:val="TableParagraph"/>
              <w:jc w:val="center"/>
              <w:rPr>
                <w:b/>
                <w:spacing w:val="32"/>
                <w:position w:val="26"/>
                <w:sz w:val="20"/>
              </w:rPr>
            </w:pPr>
            <w:r w:rsidRPr="00BA669C">
              <w:rPr>
                <w:b/>
                <w:spacing w:val="32"/>
                <w:position w:val="26"/>
                <w:sz w:val="20"/>
              </w:rPr>
              <w:t>CÂMARA MUNICIPAL DE IRUPI</w:t>
            </w:r>
          </w:p>
          <w:p w14:paraId="3343A8F7" w14:textId="07A1F1C7" w:rsidR="00BA669C" w:rsidRPr="00BA669C" w:rsidRDefault="00BA669C" w:rsidP="00BA669C">
            <w:pPr>
              <w:pStyle w:val="TableParagraph"/>
              <w:jc w:val="center"/>
              <w:rPr>
                <w:b/>
                <w:spacing w:val="32"/>
                <w:position w:val="26"/>
                <w:sz w:val="20"/>
              </w:rPr>
            </w:pPr>
            <w:r w:rsidRPr="00BA669C">
              <w:rPr>
                <w:b/>
                <w:spacing w:val="32"/>
                <w:position w:val="26"/>
                <w:sz w:val="20"/>
              </w:rPr>
              <w:t>PESQUISA DE PREÇOS</w:t>
            </w:r>
            <w:r w:rsidR="00604D0C">
              <w:rPr>
                <w:b/>
                <w:spacing w:val="32"/>
                <w:position w:val="26"/>
                <w:sz w:val="20"/>
              </w:rPr>
              <w:t xml:space="preserve"> GTI-CMI 002</w:t>
            </w:r>
            <w:r w:rsidRPr="00BA669C">
              <w:rPr>
                <w:b/>
                <w:spacing w:val="32"/>
                <w:position w:val="26"/>
                <w:sz w:val="20"/>
              </w:rPr>
              <w:t>/202</w:t>
            </w:r>
            <w:r w:rsidR="005F2975">
              <w:rPr>
                <w:b/>
                <w:spacing w:val="32"/>
                <w:position w:val="26"/>
                <w:sz w:val="20"/>
              </w:rPr>
              <w:t>5</w:t>
            </w:r>
            <w:bookmarkStart w:id="0" w:name="_GoBack"/>
            <w:bookmarkEnd w:id="0"/>
          </w:p>
          <w:p w14:paraId="64A91DC2" w14:textId="10EDAB32" w:rsidR="00D05EE7" w:rsidRPr="00D05EE7" w:rsidRDefault="00D05EE7" w:rsidP="00C95CCD">
            <w:pPr>
              <w:pStyle w:val="TableParagraph"/>
              <w:jc w:val="center"/>
              <w:rPr>
                <w:rFonts w:ascii="Arial Narrow" w:hAnsi="Arial Narrow"/>
                <w:b/>
                <w:spacing w:val="32"/>
                <w:position w:val="26"/>
                <w:sz w:val="20"/>
              </w:rPr>
            </w:pPr>
            <w:r w:rsidRPr="00BA669C">
              <w:rPr>
                <w:b/>
                <w:spacing w:val="32"/>
                <w:position w:val="26"/>
                <w:sz w:val="20"/>
              </w:rPr>
              <w:t xml:space="preserve">OBJETO: </w:t>
            </w:r>
            <w:r w:rsidR="00BA669C" w:rsidRPr="00BA669C">
              <w:rPr>
                <w:spacing w:val="32"/>
                <w:position w:val="26"/>
                <w:sz w:val="20"/>
              </w:rPr>
              <w:t xml:space="preserve">AQUISIÇÃO </w:t>
            </w:r>
            <w:r w:rsidR="00C95CCD">
              <w:rPr>
                <w:spacing w:val="32"/>
                <w:position w:val="26"/>
                <w:sz w:val="20"/>
              </w:rPr>
              <w:t>DE</w:t>
            </w:r>
            <w:r w:rsidR="005F2975">
              <w:rPr>
                <w:spacing w:val="32"/>
                <w:position w:val="26"/>
                <w:sz w:val="20"/>
              </w:rPr>
              <w:t xml:space="preserve"> MATERIAIS</w:t>
            </w:r>
            <w:r w:rsidR="00C95CCD">
              <w:rPr>
                <w:spacing w:val="32"/>
                <w:position w:val="26"/>
                <w:sz w:val="20"/>
              </w:rPr>
              <w:t xml:space="preserve"> </w:t>
            </w:r>
            <w:r w:rsidR="009D6384">
              <w:rPr>
                <w:spacing w:val="32"/>
                <w:position w:val="26"/>
                <w:sz w:val="20"/>
              </w:rPr>
              <w:t xml:space="preserve"> E </w:t>
            </w:r>
            <w:r w:rsidR="00C95CCD">
              <w:rPr>
                <w:spacing w:val="32"/>
                <w:position w:val="26"/>
                <w:sz w:val="20"/>
              </w:rPr>
              <w:t xml:space="preserve">EQUIPAMENTOS DE TECNOLOGIA DA INFORMAÇÃO </w:t>
            </w:r>
            <w:r w:rsidR="00D367A0">
              <w:rPr>
                <w:spacing w:val="32"/>
                <w:position w:val="26"/>
                <w:sz w:val="20"/>
              </w:rPr>
              <w:t xml:space="preserve">PARA </w:t>
            </w:r>
            <w:r w:rsidR="00F027BE">
              <w:rPr>
                <w:spacing w:val="32"/>
                <w:position w:val="26"/>
                <w:sz w:val="20"/>
              </w:rPr>
              <w:t>A CÂ</w:t>
            </w:r>
            <w:r w:rsidR="00C95CCD">
              <w:rPr>
                <w:spacing w:val="32"/>
                <w:position w:val="26"/>
                <w:sz w:val="20"/>
              </w:rPr>
              <w:t>MARA MUNICIPAL DE IRUPI.</w:t>
            </w:r>
          </w:p>
        </w:tc>
      </w:tr>
      <w:tr w:rsidR="00B37CDE" w14:paraId="52554151" w14:textId="77777777" w:rsidTr="003B1732">
        <w:trPr>
          <w:trHeight w:val="845"/>
        </w:trPr>
        <w:tc>
          <w:tcPr>
            <w:tcW w:w="11200" w:type="dxa"/>
            <w:gridSpan w:val="5"/>
          </w:tcPr>
          <w:p w14:paraId="79B8DE82" w14:textId="21BDD353" w:rsidR="00B37CDE" w:rsidRDefault="00BA669C" w:rsidP="00BA669C">
            <w:pPr>
              <w:pStyle w:val="TableParagraph"/>
              <w:spacing w:before="20" w:line="254" w:lineRule="auto"/>
              <w:ind w:left="141" w:right="726"/>
              <w:rPr>
                <w:i/>
                <w:sz w:val="20"/>
                <w:szCs w:val="20"/>
              </w:rPr>
            </w:pPr>
            <w:r w:rsidRPr="00BA669C">
              <w:rPr>
                <w:i/>
                <w:sz w:val="20"/>
                <w:szCs w:val="20"/>
              </w:rPr>
              <w:t>(</w:t>
            </w:r>
            <w:r w:rsidR="00422E5D" w:rsidRPr="00BA669C">
              <w:rPr>
                <w:i/>
                <w:sz w:val="20"/>
                <w:szCs w:val="20"/>
              </w:rPr>
              <w:t>Preencher</w:t>
            </w:r>
            <w:r w:rsidRPr="00BA669C">
              <w:rPr>
                <w:i/>
                <w:sz w:val="20"/>
                <w:szCs w:val="20"/>
              </w:rPr>
              <w:t xml:space="preserve"> com dados da empr</w:t>
            </w:r>
            <w:r>
              <w:rPr>
                <w:i/>
                <w:sz w:val="20"/>
                <w:szCs w:val="20"/>
              </w:rPr>
              <w:t>e</w:t>
            </w:r>
            <w:r w:rsidRPr="00BA669C">
              <w:rPr>
                <w:i/>
                <w:sz w:val="20"/>
                <w:szCs w:val="20"/>
              </w:rPr>
              <w:t>sa</w:t>
            </w:r>
            <w:r w:rsidR="00F027BE">
              <w:rPr>
                <w:i/>
                <w:sz w:val="20"/>
                <w:szCs w:val="20"/>
              </w:rPr>
              <w:t>: Ra</w:t>
            </w:r>
            <w:r>
              <w:rPr>
                <w:i/>
                <w:sz w:val="20"/>
                <w:szCs w:val="20"/>
              </w:rPr>
              <w:t>zã</w:t>
            </w:r>
            <w:r w:rsidR="007168F5">
              <w:rPr>
                <w:i/>
                <w:sz w:val="20"/>
                <w:szCs w:val="20"/>
              </w:rPr>
              <w:t>o social, CNPJ, endereço, telef</w:t>
            </w:r>
            <w:r>
              <w:rPr>
                <w:i/>
                <w:sz w:val="20"/>
                <w:szCs w:val="20"/>
              </w:rPr>
              <w:t>one e e-mail.</w:t>
            </w:r>
            <w:r w:rsidRPr="00BA669C">
              <w:rPr>
                <w:i/>
                <w:sz w:val="20"/>
                <w:szCs w:val="20"/>
              </w:rPr>
              <w:t>)</w:t>
            </w:r>
          </w:p>
          <w:p w14:paraId="1C610DA5" w14:textId="5E8922C4" w:rsidR="00F01B90" w:rsidRPr="00BA669C" w:rsidRDefault="00F01B90" w:rsidP="00A85A89">
            <w:pPr>
              <w:pStyle w:val="TableParagraph"/>
              <w:spacing w:before="20" w:line="254" w:lineRule="auto"/>
              <w:ind w:left="141" w:right="726"/>
              <w:rPr>
                <w:i/>
                <w:sz w:val="20"/>
                <w:szCs w:val="20"/>
              </w:rPr>
            </w:pPr>
          </w:p>
        </w:tc>
      </w:tr>
      <w:tr w:rsidR="00372073" w14:paraId="390B3038" w14:textId="42C43381" w:rsidTr="003B1732">
        <w:trPr>
          <w:trHeight w:val="401"/>
        </w:trPr>
        <w:tc>
          <w:tcPr>
            <w:tcW w:w="11200" w:type="dxa"/>
            <w:gridSpan w:val="5"/>
          </w:tcPr>
          <w:p w14:paraId="7BF8A211" w14:textId="037CBBDA" w:rsidR="00372073" w:rsidRDefault="00372073" w:rsidP="00372073">
            <w:pPr>
              <w:pStyle w:val="TableParagraph"/>
              <w:spacing w:before="120"/>
              <w:ind w:left="3185" w:right="4323"/>
              <w:jc w:val="center"/>
              <w:rPr>
                <w:b/>
                <w:sz w:val="41"/>
              </w:rPr>
            </w:pPr>
            <w:r w:rsidRPr="004D4772">
              <w:rPr>
                <w:b/>
                <w:sz w:val="24"/>
                <w:szCs w:val="24"/>
              </w:rPr>
              <w:t>ORÇAMENTO</w:t>
            </w:r>
          </w:p>
        </w:tc>
      </w:tr>
      <w:tr w:rsidR="00372073" w14:paraId="476364F0" w14:textId="77777777" w:rsidTr="00A85A89">
        <w:trPr>
          <w:trHeight w:val="421"/>
        </w:trPr>
        <w:tc>
          <w:tcPr>
            <w:tcW w:w="591" w:type="dxa"/>
            <w:tcBorders>
              <w:right w:val="single" w:sz="4" w:space="0" w:color="auto"/>
            </w:tcBorders>
          </w:tcPr>
          <w:p w14:paraId="7D45B885" w14:textId="39E1F92A" w:rsidR="00372073" w:rsidRPr="00BA669C" w:rsidRDefault="00BA669C" w:rsidP="00A85A89">
            <w:pPr>
              <w:pStyle w:val="TableParagraph"/>
              <w:spacing w:before="175"/>
              <w:ind w:left="22"/>
              <w:rPr>
                <w:b/>
                <w:sz w:val="23"/>
                <w:szCs w:val="23"/>
              </w:rPr>
            </w:pPr>
            <w:r>
              <w:rPr>
                <w:b/>
                <w:sz w:val="23"/>
                <w:szCs w:val="23"/>
              </w:rPr>
              <w:t>I</w:t>
            </w:r>
            <w:r w:rsidR="00372073" w:rsidRPr="00BA669C">
              <w:rPr>
                <w:b/>
                <w:sz w:val="23"/>
                <w:szCs w:val="23"/>
              </w:rPr>
              <w:t>tem</w:t>
            </w:r>
          </w:p>
        </w:tc>
        <w:tc>
          <w:tcPr>
            <w:tcW w:w="709" w:type="dxa"/>
            <w:tcBorders>
              <w:left w:val="single" w:sz="4" w:space="0" w:color="auto"/>
            </w:tcBorders>
          </w:tcPr>
          <w:p w14:paraId="3A72960E" w14:textId="41A38747" w:rsidR="00372073" w:rsidRPr="00BA669C" w:rsidRDefault="00BA669C" w:rsidP="00A85A89">
            <w:pPr>
              <w:pStyle w:val="TableParagraph"/>
              <w:spacing w:before="175"/>
              <w:ind w:left="4"/>
              <w:rPr>
                <w:b/>
                <w:sz w:val="23"/>
                <w:szCs w:val="23"/>
              </w:rPr>
            </w:pPr>
            <w:proofErr w:type="spellStart"/>
            <w:r>
              <w:rPr>
                <w:b/>
                <w:w w:val="120"/>
                <w:sz w:val="23"/>
                <w:szCs w:val="23"/>
              </w:rPr>
              <w:t>Qtd</w:t>
            </w:r>
            <w:proofErr w:type="spellEnd"/>
            <w:r w:rsidR="00A85A89">
              <w:rPr>
                <w:b/>
                <w:w w:val="120"/>
                <w:sz w:val="23"/>
                <w:szCs w:val="23"/>
              </w:rPr>
              <w:t>.</w:t>
            </w:r>
          </w:p>
        </w:tc>
        <w:tc>
          <w:tcPr>
            <w:tcW w:w="6946" w:type="dxa"/>
          </w:tcPr>
          <w:p w14:paraId="76C4C0E5" w14:textId="593AA902" w:rsidR="00372073" w:rsidRPr="00BA669C" w:rsidRDefault="00372073">
            <w:pPr>
              <w:pStyle w:val="TableParagraph"/>
              <w:spacing w:before="161"/>
              <w:ind w:left="2394"/>
              <w:rPr>
                <w:b/>
                <w:sz w:val="23"/>
                <w:szCs w:val="23"/>
              </w:rPr>
            </w:pPr>
            <w:r w:rsidRPr="00BA669C">
              <w:rPr>
                <w:b/>
                <w:w w:val="115"/>
                <w:sz w:val="23"/>
                <w:szCs w:val="23"/>
              </w:rPr>
              <w:t>Descrição</w:t>
            </w:r>
          </w:p>
        </w:tc>
        <w:tc>
          <w:tcPr>
            <w:tcW w:w="1397" w:type="dxa"/>
          </w:tcPr>
          <w:p w14:paraId="752917AF" w14:textId="7818F029" w:rsidR="00372073" w:rsidRPr="00BA669C" w:rsidRDefault="00BA669C" w:rsidP="00A85A89">
            <w:pPr>
              <w:pStyle w:val="TableParagraph"/>
              <w:spacing w:line="252" w:lineRule="auto"/>
              <w:jc w:val="center"/>
              <w:rPr>
                <w:b/>
                <w:sz w:val="23"/>
                <w:szCs w:val="23"/>
              </w:rPr>
            </w:pPr>
            <w:r>
              <w:rPr>
                <w:b/>
                <w:w w:val="105"/>
                <w:sz w:val="23"/>
                <w:szCs w:val="23"/>
              </w:rPr>
              <w:t>Valor Unitário</w:t>
            </w:r>
          </w:p>
        </w:tc>
        <w:tc>
          <w:tcPr>
            <w:tcW w:w="1557" w:type="dxa"/>
          </w:tcPr>
          <w:p w14:paraId="447E9693" w14:textId="0672F2F8" w:rsidR="00372073" w:rsidRPr="00BA669C" w:rsidRDefault="00372073" w:rsidP="00A85A89">
            <w:pPr>
              <w:pStyle w:val="TableParagraph"/>
              <w:jc w:val="center"/>
              <w:rPr>
                <w:b/>
                <w:sz w:val="23"/>
                <w:szCs w:val="23"/>
              </w:rPr>
            </w:pPr>
            <w:r w:rsidRPr="00BA669C">
              <w:rPr>
                <w:b/>
                <w:w w:val="110"/>
                <w:sz w:val="23"/>
                <w:szCs w:val="23"/>
              </w:rPr>
              <w:t>Valor</w:t>
            </w:r>
            <w:r w:rsidR="003B1732">
              <w:rPr>
                <w:b/>
                <w:w w:val="110"/>
                <w:sz w:val="23"/>
                <w:szCs w:val="23"/>
              </w:rPr>
              <w:t xml:space="preserve"> </w:t>
            </w:r>
            <w:r w:rsidR="00BA669C">
              <w:rPr>
                <w:b/>
                <w:w w:val="110"/>
                <w:sz w:val="23"/>
                <w:szCs w:val="23"/>
              </w:rPr>
              <w:t xml:space="preserve">    Total</w:t>
            </w:r>
          </w:p>
        </w:tc>
      </w:tr>
      <w:tr w:rsidR="00DD57F1" w:rsidRPr="00176E4B" w14:paraId="19C9041D" w14:textId="77777777" w:rsidTr="00A85A89">
        <w:trPr>
          <w:trHeight w:val="289"/>
        </w:trPr>
        <w:tc>
          <w:tcPr>
            <w:tcW w:w="591" w:type="dxa"/>
            <w:tcBorders>
              <w:right w:val="single" w:sz="4" w:space="0" w:color="auto"/>
            </w:tcBorders>
          </w:tcPr>
          <w:p w14:paraId="0FAE2D29" w14:textId="1BE87817" w:rsidR="00DD57F1" w:rsidRPr="00007244" w:rsidRDefault="00DD57F1" w:rsidP="00A85A89">
            <w:pPr>
              <w:pStyle w:val="TableParagraph"/>
              <w:spacing w:before="181"/>
              <w:jc w:val="center"/>
              <w:rPr>
                <w:sz w:val="19"/>
                <w:szCs w:val="19"/>
              </w:rPr>
            </w:pPr>
            <w:r w:rsidRPr="00007244">
              <w:rPr>
                <w:sz w:val="19"/>
                <w:szCs w:val="19"/>
              </w:rPr>
              <w:t>01</w:t>
            </w:r>
          </w:p>
        </w:tc>
        <w:tc>
          <w:tcPr>
            <w:tcW w:w="709" w:type="dxa"/>
            <w:tcBorders>
              <w:left w:val="single" w:sz="4" w:space="0" w:color="auto"/>
            </w:tcBorders>
          </w:tcPr>
          <w:p w14:paraId="2807477A" w14:textId="0ADC773C" w:rsidR="00DD57F1" w:rsidRPr="00007244" w:rsidRDefault="006323C5" w:rsidP="003B1732">
            <w:pPr>
              <w:pStyle w:val="TableParagraph"/>
              <w:spacing w:before="181"/>
              <w:ind w:left="215"/>
              <w:jc w:val="center"/>
              <w:rPr>
                <w:sz w:val="19"/>
                <w:szCs w:val="19"/>
              </w:rPr>
            </w:pPr>
            <w:r>
              <w:rPr>
                <w:sz w:val="19"/>
                <w:szCs w:val="19"/>
              </w:rPr>
              <w:t>10</w:t>
            </w:r>
          </w:p>
        </w:tc>
        <w:tc>
          <w:tcPr>
            <w:tcW w:w="6946" w:type="dxa"/>
          </w:tcPr>
          <w:p w14:paraId="2BABDD66" w14:textId="77777777" w:rsidR="00A578DF" w:rsidRPr="00820311" w:rsidRDefault="00A578DF" w:rsidP="00A578DF">
            <w:pPr>
              <w:rPr>
                <w:b/>
                <w:sz w:val="20"/>
                <w:szCs w:val="20"/>
              </w:rPr>
            </w:pPr>
            <w:r w:rsidRPr="00820311">
              <w:rPr>
                <w:b/>
                <w:sz w:val="20"/>
                <w:szCs w:val="20"/>
              </w:rPr>
              <w:t>BATERIA PARA NOBREAK SELADA</w:t>
            </w:r>
            <w:r>
              <w:rPr>
                <w:b/>
                <w:sz w:val="20"/>
                <w:szCs w:val="20"/>
              </w:rPr>
              <w:t xml:space="preserve"> 7A</w:t>
            </w:r>
            <w:r w:rsidRPr="00820311">
              <w:rPr>
                <w:b/>
                <w:sz w:val="20"/>
                <w:szCs w:val="20"/>
              </w:rPr>
              <w:t xml:space="preserve"> 12 V </w:t>
            </w:r>
          </w:p>
          <w:p w14:paraId="7B5955C9" w14:textId="77777777" w:rsidR="00A578DF" w:rsidRPr="00820311" w:rsidRDefault="00A578DF" w:rsidP="00A578DF">
            <w:pPr>
              <w:rPr>
                <w:sz w:val="20"/>
                <w:szCs w:val="20"/>
              </w:rPr>
            </w:pPr>
          </w:p>
          <w:p w14:paraId="3A4DD508" w14:textId="2D3D0804" w:rsidR="00DD57F1" w:rsidRPr="00F01B90" w:rsidRDefault="00A578DF" w:rsidP="00A578DF">
            <w:pPr>
              <w:pStyle w:val="TableParagraph"/>
              <w:rPr>
                <w:rFonts w:eastAsia="Times New Roman"/>
                <w:bCs/>
                <w:sz w:val="19"/>
                <w:szCs w:val="19"/>
                <w:lang w:eastAsia="pt-BR"/>
              </w:rPr>
            </w:pPr>
            <w:r w:rsidRPr="00820311">
              <w:rPr>
                <w:sz w:val="20"/>
              </w:rPr>
              <w:t>PRINCIPAIS CARACTERÍSTICAS:  - BATERIA</w:t>
            </w:r>
            <w:r>
              <w:rPr>
                <w:sz w:val="20"/>
              </w:rPr>
              <w:t xml:space="preserve"> DE 7A 12V DE</w:t>
            </w:r>
            <w:r w:rsidRPr="00820311">
              <w:rPr>
                <w:sz w:val="20"/>
              </w:rPr>
              <w:t xml:space="preserve"> CHUMBO-ÁCIDA REGULADA POR VÁLVULA - VRLA.  - TECNOLOGIA COM ELETRÔLITO ABSORVIDO.  - LIVRE DE MANUTENÇÃO.  - VASO EM RESINA ABS ESPECIAL COM ELEVADA RESISTÊNCIA MECÂNICA.  - OPERA EM LARGA FAIXA DE TEMPERATURA: -15 A 50ºC.  - MAIOR EXPECTATIVA DE VIDA.  - MENOR TAXA DE AUTO DESCARGA.  - APRESENTA ALTA PERFORMANCE EM ELEVADAS TAXAS DE DESCARGA.  - SÃO PROJETADAS PARA NÃO PERMITIR A LIBERAÇÃO DE GASES NOCIVOS À SAÚDE.  - A QUANTIDADE DE GASES EXALADA É DESPREZÍVEL.  - PODEM SER UTILIZADAS CONJUGADAS COM OUTROS EQUIPAMENTOS.  - PODE SER UTILIZADA EM DIVERSAS POSIÇÕES.  - PERMITE UMA INSTALAÇÃO SIMPLES E OTIMIZADA.  - ATENDE O GUIA EUROBAT.  - SÃO SEGURAS PARA O TRANSPORTE AÉREO (IATA-A67).</w:t>
            </w:r>
          </w:p>
        </w:tc>
        <w:tc>
          <w:tcPr>
            <w:tcW w:w="1397" w:type="dxa"/>
            <w:vAlign w:val="center"/>
          </w:tcPr>
          <w:p w14:paraId="56F27935" w14:textId="14EE4FAB" w:rsidR="00DD57F1" w:rsidRPr="00A85A89" w:rsidRDefault="00DD57F1" w:rsidP="00F01B90">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2F20D646" w14:textId="4E079BBC" w:rsidR="00DD57F1" w:rsidRPr="00F01B90" w:rsidRDefault="00DD57F1" w:rsidP="00F01B90">
            <w:pPr>
              <w:pStyle w:val="TableParagraph"/>
              <w:spacing w:before="20" w:line="254" w:lineRule="auto"/>
              <w:jc w:val="center"/>
              <w:rPr>
                <w:rFonts w:ascii="Times New Roman" w:hAnsi="Times New Roman" w:cs="Times New Roman"/>
                <w:b/>
                <w:bCs/>
                <w:iCs/>
                <w:sz w:val="24"/>
                <w:szCs w:val="24"/>
              </w:rPr>
            </w:pPr>
          </w:p>
        </w:tc>
      </w:tr>
      <w:tr w:rsidR="00372073" w14:paraId="66CC864A" w14:textId="77777777" w:rsidTr="00A85A89">
        <w:trPr>
          <w:trHeight w:val="289"/>
        </w:trPr>
        <w:tc>
          <w:tcPr>
            <w:tcW w:w="591" w:type="dxa"/>
            <w:tcBorders>
              <w:right w:val="single" w:sz="4" w:space="0" w:color="auto"/>
            </w:tcBorders>
          </w:tcPr>
          <w:p w14:paraId="6471F73E" w14:textId="32F014A8" w:rsidR="00372073" w:rsidRPr="00007244" w:rsidRDefault="00BA669C" w:rsidP="00A85A89">
            <w:pPr>
              <w:pStyle w:val="TableParagraph"/>
              <w:spacing w:before="181"/>
              <w:jc w:val="center"/>
              <w:rPr>
                <w:sz w:val="19"/>
                <w:szCs w:val="19"/>
              </w:rPr>
            </w:pPr>
            <w:r w:rsidRPr="00007244">
              <w:rPr>
                <w:sz w:val="19"/>
                <w:szCs w:val="19"/>
              </w:rPr>
              <w:t>0</w:t>
            </w:r>
            <w:r w:rsidR="00FB64CB">
              <w:rPr>
                <w:sz w:val="19"/>
                <w:szCs w:val="19"/>
              </w:rPr>
              <w:t>2</w:t>
            </w:r>
          </w:p>
        </w:tc>
        <w:tc>
          <w:tcPr>
            <w:tcW w:w="709" w:type="dxa"/>
            <w:tcBorders>
              <w:left w:val="single" w:sz="4" w:space="0" w:color="auto"/>
            </w:tcBorders>
          </w:tcPr>
          <w:p w14:paraId="4B24155E" w14:textId="29FBB23D" w:rsidR="00372073" w:rsidRPr="00422E5D" w:rsidRDefault="006323C5" w:rsidP="003B1732">
            <w:pPr>
              <w:pStyle w:val="TableParagraph"/>
              <w:spacing w:before="181"/>
              <w:ind w:left="215"/>
              <w:jc w:val="center"/>
              <w:rPr>
                <w:sz w:val="19"/>
                <w:szCs w:val="19"/>
              </w:rPr>
            </w:pPr>
            <w:r w:rsidRPr="00422E5D">
              <w:rPr>
                <w:sz w:val="19"/>
                <w:szCs w:val="19"/>
              </w:rPr>
              <w:t>03</w:t>
            </w:r>
          </w:p>
        </w:tc>
        <w:tc>
          <w:tcPr>
            <w:tcW w:w="6946" w:type="dxa"/>
          </w:tcPr>
          <w:p w14:paraId="541E2EF0" w14:textId="0E216A84" w:rsidR="007917B9" w:rsidRPr="007917B9" w:rsidRDefault="007917B9" w:rsidP="007917B9">
            <w:pPr>
              <w:pStyle w:val="Corpodetexto3"/>
              <w:ind w:right="-1"/>
              <w:rPr>
                <w:rFonts w:ascii="Arial" w:hAnsi="Arial" w:cs="Arial"/>
                <w:b/>
                <w:bCs/>
                <w:sz w:val="19"/>
                <w:szCs w:val="19"/>
              </w:rPr>
            </w:pPr>
            <w:r w:rsidRPr="007917B9">
              <w:rPr>
                <w:rFonts w:ascii="Arial" w:hAnsi="Arial" w:cs="Arial"/>
                <w:b/>
                <w:bCs/>
                <w:sz w:val="19"/>
                <w:szCs w:val="19"/>
              </w:rPr>
              <w:t xml:space="preserve">FONTE 850W MODULAR </w:t>
            </w:r>
          </w:p>
          <w:p w14:paraId="61D6996F" w14:textId="545DB313" w:rsidR="007917B9" w:rsidRPr="007917B9" w:rsidRDefault="007917B9" w:rsidP="007917B9">
            <w:pPr>
              <w:pStyle w:val="Corpodetexto3"/>
              <w:ind w:right="-1"/>
              <w:rPr>
                <w:rFonts w:ascii="Arial" w:hAnsi="Arial" w:cs="Arial"/>
                <w:sz w:val="19"/>
                <w:szCs w:val="19"/>
              </w:rPr>
            </w:pPr>
            <w:r w:rsidRPr="007917B9">
              <w:rPr>
                <w:rFonts w:ascii="Arial" w:hAnsi="Arial" w:cs="Arial"/>
                <w:sz w:val="19"/>
                <w:szCs w:val="19"/>
              </w:rPr>
              <w:t>RESFRIAMENTO SILENCIOSO COM UM VENTILADOR HDB FORNECENDO RESFRIAMENTO SILENCIOSO E EFICAZ COM UMA LONGA VIDA ÚTIL, RESILIÊNCIA A ALTAS TEMPERATURAS. POSSÍVEL LEVAR A FONTE DE ALIMENTAÇÃO A 50 GRAUS CELSIUS COM SEGURANÇA. UM LIMITE TÃO ALTO MELHORA MUITO O QUE É POSSÍVEL REALIZAR COM ESSA PSU E O SISTEMA EM GERAL. OVERCLOCKING E OUTRAS APLICAÇÕES DE ALTA INTENSIDADE SE TORNAM MUITO MAIS ACESSÍVEIS.</w:t>
            </w:r>
          </w:p>
          <w:p w14:paraId="00C93309" w14:textId="51EA649B" w:rsidR="007917B9" w:rsidRPr="007917B9" w:rsidRDefault="007917B9" w:rsidP="007917B9">
            <w:pPr>
              <w:pStyle w:val="Corpodetexto3"/>
              <w:ind w:right="-1"/>
              <w:rPr>
                <w:rFonts w:ascii="Arial" w:hAnsi="Arial" w:cs="Arial"/>
                <w:sz w:val="19"/>
                <w:szCs w:val="19"/>
              </w:rPr>
            </w:pPr>
            <w:r w:rsidRPr="007917B9">
              <w:rPr>
                <w:rFonts w:ascii="Arial" w:hAnsi="Arial" w:cs="Arial"/>
                <w:sz w:val="19"/>
                <w:szCs w:val="19"/>
              </w:rPr>
              <w:t xml:space="preserve">CABEAMENTO MODULAR COMPLETO INCLUINDO UM CONJUNTO DE CABOS PRETOS PLANOS QUE PODEM SER PERSONALIZADOS DE ACORDO COM AS NECESSIDADES INDIVIDUAIS, COM UMA CONFIGURAÇÃO MODULAR COMPLETA PERMITINDO UTILIZAR SOMENTE OS CABOS NECESSÁRIOS PARA OS COMPONENTES INDIVIDUAIS DO SISTEMA. O RESTANTE DOS CABOS PODE SER RESERVADO PARA FUTURAS ATUALIZAÇÕES E MANUTENÇÃO. O ESPAÇO NÃO UTILIZADO DENTRO DO CHASSI PERMITE REDUÇÃO DE DESORDEM E MELHOR FLUXO DE AR MELHORANDO O RESFRIAMENTO GERAL DO SISTEMA. </w:t>
            </w:r>
          </w:p>
          <w:p w14:paraId="41B78F79" w14:textId="4BB48375" w:rsidR="007917B9" w:rsidRPr="007917B9" w:rsidRDefault="007917B9" w:rsidP="007917B9">
            <w:pPr>
              <w:pStyle w:val="Corpodetexto3"/>
              <w:ind w:right="-1"/>
              <w:rPr>
                <w:rFonts w:ascii="Arial" w:hAnsi="Arial" w:cs="Arial"/>
                <w:sz w:val="19"/>
                <w:szCs w:val="19"/>
              </w:rPr>
            </w:pPr>
            <w:r w:rsidRPr="007917B9">
              <w:rPr>
                <w:rFonts w:ascii="Arial" w:hAnsi="Arial" w:cs="Arial"/>
                <w:sz w:val="19"/>
                <w:szCs w:val="19"/>
              </w:rPr>
              <w:t>ESPECIFICAÇÃO MÍNIMA:</w:t>
            </w:r>
          </w:p>
          <w:p w14:paraId="3ED0B511" w14:textId="05E43EFD" w:rsidR="00AB13FC" w:rsidRDefault="007917B9" w:rsidP="007917B9">
            <w:pPr>
              <w:pStyle w:val="Corpodetexto3"/>
              <w:spacing w:after="0"/>
              <w:ind w:right="-1"/>
              <w:rPr>
                <w:rFonts w:ascii="Arial" w:hAnsi="Arial" w:cs="Arial"/>
                <w:sz w:val="19"/>
                <w:szCs w:val="19"/>
              </w:rPr>
            </w:pPr>
            <w:r w:rsidRPr="007917B9">
              <w:rPr>
                <w:rFonts w:ascii="Arial" w:hAnsi="Arial" w:cs="Arial"/>
                <w:sz w:val="19"/>
                <w:szCs w:val="19"/>
              </w:rPr>
              <w:t xml:space="preserve">ATX 12V VER. 2.41 COM PFC ATIVO, VOLTAGEM DE ENTRADA BIVOLT 100-240 V COM CORRENTE DE ENTRADA 12-6A, FREQUÊNCIA DE ENTRADA DE 50-60HZ, CLASSIFICAÇÃO 80 PLUS OURO ERP 2014 LOTE 3, TEMPERATURA DE OPERAÇÃO 0-50°C. DIMENSÕES (C X L X A) 160 X 150 X 86 MM, TAMANHO DA VENTOINHA 120 MM, ROLAMENTO DA VENTOINHA HDB, VELOCIDADE DA VENTOINHA 1500 RPM, NÍVEL DE RUÍDO @ 20% 0 DBA, NÍVEL DE RUÍDO @ 50% 17,8 DBA, NÍVEL DE RUÍDO @ 100% 25,9 DBA, EFICIÊNCIA 90% @ CARGA TÍPICA. SINAL DE POTÊNCIA DE 100 - 150 MS, TEMPO DE ESPERA 16MS A 100% DA CARGA E TEMPO MÉDIO DE PRODUÇÃO (MTBF) 100.000 HORAS. PROTEÇÕES UVP / OVP / OPP / OTP / SCP / OCP, REGULAMENTAÇÕES TUV, CE, CCC, EAC, RCM, CTUVUS, FCC, BSMI, UKCA. 1 CONECTOR ATX DE 24 PINOS, 1 CONECTOR EPS 4+4 PINOS, 1 CONECTOR EPS 8 PINOS, 12 CONECTORES SATA, 4 CONECTORES PERIFÉRICOS DE 4 PINOS, 4 CONECTORES PCI-E 6+2 </w:t>
            </w:r>
            <w:r w:rsidRPr="007917B9">
              <w:rPr>
                <w:rFonts w:ascii="Arial" w:hAnsi="Arial" w:cs="Arial"/>
                <w:sz w:val="19"/>
                <w:szCs w:val="19"/>
              </w:rPr>
              <w:lastRenderedPageBreak/>
              <w:t>PINOS, SÉRIE MWE GOLD CATEGORIA ACIMA DE 750W, TOTALMENTE MODULAR, OURO, FATOR DE FORMA ATX 850W</w:t>
            </w:r>
          </w:p>
          <w:p w14:paraId="42548A3E" w14:textId="60EE104A" w:rsidR="00AB13FC" w:rsidRPr="00422E5D" w:rsidRDefault="00AB13FC" w:rsidP="00DA585E">
            <w:pPr>
              <w:pStyle w:val="Corpodetexto3"/>
              <w:spacing w:after="0"/>
              <w:ind w:right="-1"/>
              <w:rPr>
                <w:rFonts w:ascii="Arial" w:hAnsi="Arial" w:cs="Arial"/>
                <w:sz w:val="19"/>
                <w:szCs w:val="19"/>
              </w:rPr>
            </w:pPr>
          </w:p>
        </w:tc>
        <w:tc>
          <w:tcPr>
            <w:tcW w:w="1397" w:type="dxa"/>
            <w:vAlign w:val="center"/>
          </w:tcPr>
          <w:p w14:paraId="40485739" w14:textId="7BD90A55" w:rsidR="00372073" w:rsidRPr="00F01B90" w:rsidRDefault="00372073" w:rsidP="00F01B90">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3246F25C" w14:textId="15731AD5" w:rsidR="00372073" w:rsidRPr="00F01B90" w:rsidRDefault="00372073" w:rsidP="00F01B90">
            <w:pPr>
              <w:pStyle w:val="TableParagraph"/>
              <w:spacing w:before="20" w:line="254" w:lineRule="auto"/>
              <w:jc w:val="center"/>
              <w:rPr>
                <w:rFonts w:ascii="Times New Roman" w:hAnsi="Times New Roman" w:cs="Times New Roman"/>
                <w:b/>
                <w:bCs/>
                <w:iCs/>
                <w:sz w:val="24"/>
                <w:szCs w:val="24"/>
              </w:rPr>
            </w:pPr>
          </w:p>
        </w:tc>
      </w:tr>
      <w:tr w:rsidR="00372073" w14:paraId="79DBA1BB" w14:textId="77777777" w:rsidTr="00A85A89">
        <w:trPr>
          <w:trHeight w:val="289"/>
        </w:trPr>
        <w:tc>
          <w:tcPr>
            <w:tcW w:w="591" w:type="dxa"/>
          </w:tcPr>
          <w:p w14:paraId="4BD06FDE" w14:textId="22D9D21E" w:rsidR="00372073" w:rsidRPr="00007244" w:rsidRDefault="00BA669C" w:rsidP="00A85A89">
            <w:pPr>
              <w:pStyle w:val="TableParagraph"/>
              <w:spacing w:before="181"/>
              <w:jc w:val="center"/>
              <w:rPr>
                <w:sz w:val="19"/>
                <w:szCs w:val="19"/>
              </w:rPr>
            </w:pPr>
            <w:r w:rsidRPr="00007244">
              <w:rPr>
                <w:sz w:val="19"/>
                <w:szCs w:val="19"/>
              </w:rPr>
              <w:lastRenderedPageBreak/>
              <w:t>03</w:t>
            </w:r>
          </w:p>
        </w:tc>
        <w:tc>
          <w:tcPr>
            <w:tcW w:w="709" w:type="dxa"/>
          </w:tcPr>
          <w:p w14:paraId="4F48C10A" w14:textId="36D5C2B2" w:rsidR="00372073" w:rsidRPr="00007244" w:rsidRDefault="006323C5" w:rsidP="003B1732">
            <w:pPr>
              <w:pStyle w:val="TableParagraph"/>
              <w:spacing w:before="112"/>
              <w:ind w:left="225"/>
              <w:jc w:val="center"/>
              <w:rPr>
                <w:sz w:val="19"/>
                <w:szCs w:val="19"/>
              </w:rPr>
            </w:pPr>
            <w:r>
              <w:rPr>
                <w:sz w:val="19"/>
                <w:szCs w:val="19"/>
              </w:rPr>
              <w:t>03</w:t>
            </w:r>
          </w:p>
        </w:tc>
        <w:tc>
          <w:tcPr>
            <w:tcW w:w="6946" w:type="dxa"/>
          </w:tcPr>
          <w:p w14:paraId="5B2A684A" w14:textId="77777777" w:rsidR="00DD7049" w:rsidRDefault="00DD7049" w:rsidP="00DD7049">
            <w:pPr>
              <w:rPr>
                <w:b/>
                <w:sz w:val="20"/>
                <w:szCs w:val="20"/>
              </w:rPr>
            </w:pPr>
            <w:r w:rsidRPr="00820311">
              <w:rPr>
                <w:b/>
                <w:sz w:val="20"/>
                <w:szCs w:val="20"/>
              </w:rPr>
              <w:t>MOUSE USB OPTICO 800 DPI</w:t>
            </w:r>
          </w:p>
          <w:p w14:paraId="2F31EC1B" w14:textId="77777777" w:rsidR="0083410D" w:rsidRDefault="0083410D" w:rsidP="00DD7049">
            <w:pPr>
              <w:rPr>
                <w:b/>
                <w:sz w:val="20"/>
                <w:szCs w:val="20"/>
              </w:rPr>
            </w:pPr>
          </w:p>
          <w:p w14:paraId="352275A6" w14:textId="04EFBB20" w:rsidR="00372073" w:rsidRPr="00007244" w:rsidRDefault="00DD7049" w:rsidP="00DD7049">
            <w:pPr>
              <w:pStyle w:val="TableParagraph"/>
              <w:ind w:left="47"/>
              <w:rPr>
                <w:w w:val="105"/>
                <w:sz w:val="19"/>
                <w:szCs w:val="19"/>
              </w:rPr>
            </w:pPr>
            <w:r w:rsidRPr="0059524B">
              <w:rPr>
                <w:sz w:val="20"/>
              </w:rPr>
              <w:t>MOUSE OPTICO, USB 2.0 PARA PC, PLUG AND PLAY, DOIS BOTÕES DE CLICK E UM BOTÃO ROLON (2+1 – DO SCROLL), RESOLUÇÃO MÍNIMA 800 DPI, VELOCIDADE DE ROLAMENTO ATÉ 20´, DIMENSÕES 5,8 X 4 X 11,5CM, CABO MÍNIMO DE 1,2M, PRETO.</w:t>
            </w:r>
            <w:r w:rsidRPr="00820311">
              <w:rPr>
                <w:sz w:val="20"/>
                <w:szCs w:val="20"/>
              </w:rPr>
              <w:t xml:space="preserve"> - FORMA: ERGONÔMICO, AMBIDESTRO</w:t>
            </w:r>
            <w:r>
              <w:rPr>
                <w:sz w:val="20"/>
                <w:szCs w:val="20"/>
              </w:rPr>
              <w:t xml:space="preserve">; </w:t>
            </w:r>
            <w:r w:rsidRPr="00820311">
              <w:rPr>
                <w:sz w:val="20"/>
                <w:szCs w:val="20"/>
              </w:rPr>
              <w:t>- ESTILO GRIP: PALMA, GARRA</w:t>
            </w:r>
            <w:r>
              <w:rPr>
                <w:sz w:val="20"/>
                <w:szCs w:val="20"/>
              </w:rPr>
              <w:t xml:space="preserve">; </w:t>
            </w:r>
            <w:r w:rsidRPr="00820311">
              <w:rPr>
                <w:sz w:val="20"/>
                <w:szCs w:val="20"/>
              </w:rPr>
              <w:t>- TIPO DE SENSOR: ÓTICO</w:t>
            </w:r>
            <w:r>
              <w:rPr>
                <w:sz w:val="20"/>
                <w:szCs w:val="20"/>
              </w:rPr>
              <w:t xml:space="preserve">; </w:t>
            </w:r>
            <w:r w:rsidRPr="00820311">
              <w:rPr>
                <w:sz w:val="20"/>
                <w:szCs w:val="20"/>
              </w:rPr>
              <w:t>- IPS: 80 IPS</w:t>
            </w:r>
            <w:r>
              <w:rPr>
                <w:sz w:val="20"/>
                <w:szCs w:val="20"/>
              </w:rPr>
              <w:t xml:space="preserve">; </w:t>
            </w:r>
            <w:r w:rsidRPr="00820311">
              <w:rPr>
                <w:sz w:val="20"/>
                <w:szCs w:val="20"/>
              </w:rPr>
              <w:t>- ACELERAÇÃO: 20G</w:t>
            </w:r>
            <w:r>
              <w:rPr>
                <w:sz w:val="20"/>
                <w:szCs w:val="20"/>
              </w:rPr>
              <w:t>;</w:t>
            </w:r>
            <w:r w:rsidRPr="00820311">
              <w:rPr>
                <w:sz w:val="20"/>
              </w:rPr>
              <w:t xml:space="preserve"> - TAXA DE SONDAGEM: 800 HZ, 2MS</w:t>
            </w:r>
          </w:p>
        </w:tc>
        <w:tc>
          <w:tcPr>
            <w:tcW w:w="1397" w:type="dxa"/>
            <w:vAlign w:val="center"/>
          </w:tcPr>
          <w:p w14:paraId="0608330E" w14:textId="352B7B69" w:rsidR="00372073" w:rsidRPr="00F01B90" w:rsidRDefault="00372073" w:rsidP="00F01B90">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039B5A16" w14:textId="506E5E7B" w:rsidR="00372073" w:rsidRPr="00F01B90" w:rsidRDefault="00372073" w:rsidP="00F01B90">
            <w:pPr>
              <w:pStyle w:val="TableParagraph"/>
              <w:spacing w:before="20" w:line="254" w:lineRule="auto"/>
              <w:jc w:val="center"/>
              <w:rPr>
                <w:rFonts w:ascii="Times New Roman" w:hAnsi="Times New Roman" w:cs="Times New Roman"/>
                <w:b/>
                <w:bCs/>
                <w:iCs/>
                <w:sz w:val="24"/>
                <w:szCs w:val="24"/>
              </w:rPr>
            </w:pPr>
          </w:p>
        </w:tc>
      </w:tr>
      <w:tr w:rsidR="00DD7049" w14:paraId="12AE0941" w14:textId="77777777" w:rsidTr="00B548F1">
        <w:trPr>
          <w:trHeight w:val="289"/>
        </w:trPr>
        <w:tc>
          <w:tcPr>
            <w:tcW w:w="591" w:type="dxa"/>
          </w:tcPr>
          <w:p w14:paraId="17857417" w14:textId="2974308B" w:rsidR="00DD7049" w:rsidRPr="00007244" w:rsidRDefault="00DD7049" w:rsidP="00DD7049">
            <w:pPr>
              <w:pStyle w:val="TableParagraph"/>
              <w:spacing w:before="181"/>
              <w:jc w:val="center"/>
              <w:rPr>
                <w:sz w:val="19"/>
                <w:szCs w:val="19"/>
              </w:rPr>
            </w:pPr>
            <w:r w:rsidRPr="00007244">
              <w:rPr>
                <w:sz w:val="19"/>
                <w:szCs w:val="19"/>
              </w:rPr>
              <w:t>04</w:t>
            </w:r>
          </w:p>
        </w:tc>
        <w:tc>
          <w:tcPr>
            <w:tcW w:w="709" w:type="dxa"/>
          </w:tcPr>
          <w:p w14:paraId="7E9858AE" w14:textId="5E27D209" w:rsidR="00DD7049" w:rsidRPr="00007244" w:rsidRDefault="00DD7049" w:rsidP="00DD7049">
            <w:pPr>
              <w:pStyle w:val="TableParagraph"/>
              <w:spacing w:before="112"/>
              <w:ind w:left="225"/>
              <w:jc w:val="center"/>
              <w:rPr>
                <w:sz w:val="19"/>
                <w:szCs w:val="19"/>
              </w:rPr>
            </w:pPr>
            <w:r>
              <w:rPr>
                <w:sz w:val="19"/>
                <w:szCs w:val="19"/>
              </w:rPr>
              <w:t>03</w:t>
            </w:r>
          </w:p>
        </w:tc>
        <w:tc>
          <w:tcPr>
            <w:tcW w:w="6946" w:type="dxa"/>
            <w:vAlign w:val="center"/>
          </w:tcPr>
          <w:p w14:paraId="2A47CB6F" w14:textId="2A105517" w:rsidR="00DD7049" w:rsidRDefault="00DD7049" w:rsidP="00DD7049">
            <w:pPr>
              <w:rPr>
                <w:b/>
                <w:sz w:val="20"/>
                <w:szCs w:val="20"/>
              </w:rPr>
            </w:pPr>
            <w:r w:rsidRPr="00820311">
              <w:rPr>
                <w:b/>
                <w:sz w:val="20"/>
                <w:szCs w:val="20"/>
              </w:rPr>
              <w:t xml:space="preserve">TELCADO USB </w:t>
            </w:r>
            <w:r w:rsidR="00890763">
              <w:rPr>
                <w:b/>
                <w:sz w:val="20"/>
                <w:szCs w:val="20"/>
              </w:rPr>
              <w:t xml:space="preserve">2.0 </w:t>
            </w:r>
            <w:r w:rsidRPr="00820311">
              <w:rPr>
                <w:b/>
                <w:sz w:val="20"/>
                <w:szCs w:val="20"/>
              </w:rPr>
              <w:t>ABNT2</w:t>
            </w:r>
          </w:p>
          <w:p w14:paraId="59DDB1AB" w14:textId="77777777" w:rsidR="00890763" w:rsidRDefault="00890763" w:rsidP="00DD7049">
            <w:pPr>
              <w:pStyle w:val="TableParagraph"/>
              <w:rPr>
                <w:sz w:val="20"/>
              </w:rPr>
            </w:pPr>
          </w:p>
          <w:p w14:paraId="79544C39" w14:textId="289EE158" w:rsidR="00890763" w:rsidRPr="00700E1B" w:rsidRDefault="00890763" w:rsidP="00890763">
            <w:pPr>
              <w:rPr>
                <w:sz w:val="20"/>
                <w:szCs w:val="20"/>
              </w:rPr>
            </w:pPr>
            <w:r w:rsidRPr="00700E1B">
              <w:rPr>
                <w:sz w:val="20"/>
                <w:szCs w:val="20"/>
              </w:rPr>
              <w:t>MÍNIMO 104 TECLAS, ABNT2 BRASIL, PLUG AND PLAY, PRETO, COMPRIMENTO</w:t>
            </w:r>
            <w:r>
              <w:rPr>
                <w:sz w:val="20"/>
                <w:szCs w:val="20"/>
              </w:rPr>
              <w:t xml:space="preserve"> mínimo</w:t>
            </w:r>
            <w:r w:rsidRPr="00700E1B">
              <w:rPr>
                <w:sz w:val="20"/>
                <w:szCs w:val="20"/>
              </w:rPr>
              <w:t xml:space="preserve"> DE CABO</w:t>
            </w:r>
            <w:r>
              <w:rPr>
                <w:sz w:val="20"/>
                <w:szCs w:val="20"/>
              </w:rPr>
              <w:t xml:space="preserve"> USB</w:t>
            </w:r>
            <w:r w:rsidRPr="00700E1B">
              <w:rPr>
                <w:sz w:val="20"/>
                <w:szCs w:val="20"/>
              </w:rPr>
              <w:t xml:space="preserve"> 1,</w:t>
            </w:r>
            <w:r>
              <w:rPr>
                <w:sz w:val="20"/>
                <w:szCs w:val="20"/>
              </w:rPr>
              <w:t>3</w:t>
            </w:r>
            <w:r w:rsidRPr="00700E1B">
              <w:rPr>
                <w:sz w:val="20"/>
                <w:szCs w:val="20"/>
              </w:rPr>
              <w:t>M. DIMENSÕES: 39CM X 3CM X 11CM, COM TECLADO NUMÉRICO INTEGRADO.</w:t>
            </w:r>
          </w:p>
          <w:p w14:paraId="358EFDA1" w14:textId="0B715574" w:rsidR="00890763" w:rsidRPr="00F01B90" w:rsidRDefault="00890763" w:rsidP="00DD7049">
            <w:pPr>
              <w:pStyle w:val="TableParagraph"/>
              <w:rPr>
                <w:w w:val="105"/>
                <w:sz w:val="19"/>
                <w:szCs w:val="19"/>
              </w:rPr>
            </w:pPr>
          </w:p>
        </w:tc>
        <w:tc>
          <w:tcPr>
            <w:tcW w:w="1397" w:type="dxa"/>
            <w:vAlign w:val="center"/>
          </w:tcPr>
          <w:p w14:paraId="49A4CB0D" w14:textId="50D0674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520E8917" w14:textId="602A461B"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32929044" w14:textId="77777777" w:rsidTr="00A85A89">
        <w:trPr>
          <w:trHeight w:val="289"/>
        </w:trPr>
        <w:tc>
          <w:tcPr>
            <w:tcW w:w="591" w:type="dxa"/>
          </w:tcPr>
          <w:p w14:paraId="78BDE832" w14:textId="205FA32C" w:rsidR="00DD7049" w:rsidRPr="00007244" w:rsidRDefault="00DD7049" w:rsidP="00DD7049">
            <w:pPr>
              <w:pStyle w:val="TableParagraph"/>
              <w:spacing w:before="181"/>
              <w:jc w:val="center"/>
              <w:rPr>
                <w:sz w:val="19"/>
                <w:szCs w:val="19"/>
              </w:rPr>
            </w:pPr>
            <w:r>
              <w:rPr>
                <w:sz w:val="19"/>
                <w:szCs w:val="19"/>
              </w:rPr>
              <w:t>05</w:t>
            </w:r>
          </w:p>
        </w:tc>
        <w:tc>
          <w:tcPr>
            <w:tcW w:w="709" w:type="dxa"/>
          </w:tcPr>
          <w:p w14:paraId="2881C4DF" w14:textId="143CE159" w:rsidR="00DD7049" w:rsidRDefault="00DD7049" w:rsidP="00DD7049">
            <w:pPr>
              <w:pStyle w:val="TableParagraph"/>
              <w:spacing w:before="112"/>
              <w:ind w:left="225"/>
              <w:jc w:val="center"/>
              <w:rPr>
                <w:sz w:val="19"/>
                <w:szCs w:val="19"/>
              </w:rPr>
            </w:pPr>
            <w:r>
              <w:rPr>
                <w:sz w:val="19"/>
                <w:szCs w:val="19"/>
              </w:rPr>
              <w:t>03</w:t>
            </w:r>
          </w:p>
        </w:tc>
        <w:tc>
          <w:tcPr>
            <w:tcW w:w="6946" w:type="dxa"/>
          </w:tcPr>
          <w:p w14:paraId="4911DA3B" w14:textId="77777777" w:rsidR="00DD7049" w:rsidRPr="006D48D0" w:rsidRDefault="00DD7049" w:rsidP="00DD7049">
            <w:pPr>
              <w:pStyle w:val="TableParagraph"/>
              <w:rPr>
                <w:b/>
                <w:bCs/>
                <w:w w:val="105"/>
                <w:sz w:val="19"/>
                <w:szCs w:val="19"/>
              </w:rPr>
            </w:pPr>
            <w:r w:rsidRPr="006D48D0">
              <w:rPr>
                <w:b/>
                <w:bCs/>
                <w:w w:val="105"/>
                <w:sz w:val="19"/>
                <w:szCs w:val="19"/>
              </w:rPr>
              <w:t>COMBO TECLADO E MOUSE SEM FIO</w:t>
            </w:r>
          </w:p>
          <w:p w14:paraId="4CEDED3D" w14:textId="77777777" w:rsidR="00DD7049" w:rsidRDefault="00DD7049" w:rsidP="00DD7049">
            <w:pPr>
              <w:pStyle w:val="TableParagraph"/>
              <w:rPr>
                <w:w w:val="105"/>
                <w:sz w:val="19"/>
                <w:szCs w:val="19"/>
              </w:rPr>
            </w:pPr>
          </w:p>
          <w:p w14:paraId="3B185819" w14:textId="7963972A" w:rsidR="00FF1859" w:rsidRDefault="00FF1859" w:rsidP="00DD7049">
            <w:pPr>
              <w:pStyle w:val="TableParagraph"/>
              <w:rPr>
                <w:w w:val="105"/>
                <w:sz w:val="19"/>
                <w:szCs w:val="19"/>
              </w:rPr>
            </w:pPr>
            <w:r w:rsidRPr="00FF1859">
              <w:rPr>
                <w:w w:val="105"/>
                <w:sz w:val="19"/>
                <w:szCs w:val="19"/>
              </w:rPr>
              <w:t>COMBO TECLADO E MOUSE SEM FIO, SENDO O TECLADO MINIMALISTA COM DESIGN COMPACTO LAYOUT PADRÃO ABNT2, TECLAS SILENCIOSAS, SIMPLICIDADE DO PLUG-AND-PLAY, CONEXÃO CONFIÁVEL SEM FIO DE 2,4 GHZ COM CRIPTOGRAFIA AES DE 128 BITS QUE PROTEGE INFORMAÇÕES AO CRIPTOGRAFAR A TRANSFERÊNCIA DE DADOS ENTRE O TECLADO E O RECEPTOR COM ALCANCE SEM FIO DE ATÉ 10 METROS DE DISTÂNCIA SEM ATRASOS OU INTERRUPÇÕES COM AUTONOMIA DAS PILHAS DO TECLADO DE 24 MESES E DAS PILHAS DO MOUSE DE 5 MESES, SUSPENSÃO AUTOMÁTICA QUANDO NÃO ESTIVER EM USO, MOUSE COM FORMA ASSIMÉTRICA PARA ENCAIXE PERFEITO NA MÃO</w:t>
            </w:r>
          </w:p>
          <w:p w14:paraId="0D444A48" w14:textId="77777777" w:rsidR="00FF1859" w:rsidRDefault="00FF1859" w:rsidP="00DD7049">
            <w:pPr>
              <w:pStyle w:val="TableParagraph"/>
              <w:rPr>
                <w:w w:val="105"/>
                <w:sz w:val="19"/>
                <w:szCs w:val="19"/>
              </w:rPr>
            </w:pPr>
          </w:p>
          <w:p w14:paraId="156A587C" w14:textId="0C57F73A" w:rsidR="00DD7049" w:rsidRDefault="00DD7049" w:rsidP="00DD7049">
            <w:pPr>
              <w:pStyle w:val="TableParagraph"/>
              <w:rPr>
                <w:w w:val="105"/>
                <w:sz w:val="19"/>
                <w:szCs w:val="19"/>
              </w:rPr>
            </w:pPr>
            <w:r>
              <w:rPr>
                <w:w w:val="105"/>
                <w:sz w:val="19"/>
                <w:szCs w:val="19"/>
              </w:rPr>
              <w:t xml:space="preserve"> </w:t>
            </w:r>
          </w:p>
        </w:tc>
        <w:tc>
          <w:tcPr>
            <w:tcW w:w="1397" w:type="dxa"/>
            <w:vAlign w:val="center"/>
          </w:tcPr>
          <w:p w14:paraId="2BD14CBD"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1779B146"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617CD09C" w14:textId="77777777" w:rsidTr="00A85A89">
        <w:trPr>
          <w:trHeight w:val="289"/>
        </w:trPr>
        <w:tc>
          <w:tcPr>
            <w:tcW w:w="591" w:type="dxa"/>
          </w:tcPr>
          <w:p w14:paraId="36D1B9BF" w14:textId="73FB2027" w:rsidR="00DD7049" w:rsidRPr="00007244" w:rsidRDefault="00DD7049" w:rsidP="00DD7049">
            <w:pPr>
              <w:pStyle w:val="TableParagraph"/>
              <w:spacing w:before="181"/>
              <w:jc w:val="center"/>
              <w:rPr>
                <w:sz w:val="19"/>
                <w:szCs w:val="19"/>
              </w:rPr>
            </w:pPr>
            <w:r>
              <w:rPr>
                <w:sz w:val="19"/>
                <w:szCs w:val="19"/>
              </w:rPr>
              <w:t>06</w:t>
            </w:r>
          </w:p>
        </w:tc>
        <w:tc>
          <w:tcPr>
            <w:tcW w:w="709" w:type="dxa"/>
          </w:tcPr>
          <w:p w14:paraId="26CF9799" w14:textId="6C8CC4A3" w:rsidR="00DD7049" w:rsidRDefault="00DD7049" w:rsidP="00DD7049">
            <w:pPr>
              <w:pStyle w:val="TableParagraph"/>
              <w:spacing w:before="112"/>
              <w:ind w:left="225"/>
              <w:jc w:val="center"/>
              <w:rPr>
                <w:sz w:val="19"/>
                <w:szCs w:val="19"/>
              </w:rPr>
            </w:pPr>
            <w:r>
              <w:rPr>
                <w:sz w:val="19"/>
                <w:szCs w:val="19"/>
              </w:rPr>
              <w:t>06</w:t>
            </w:r>
          </w:p>
        </w:tc>
        <w:tc>
          <w:tcPr>
            <w:tcW w:w="6946" w:type="dxa"/>
          </w:tcPr>
          <w:p w14:paraId="35820D97" w14:textId="03885E31" w:rsidR="00DD7049" w:rsidRPr="005018B3" w:rsidRDefault="00DD7049" w:rsidP="00DD7049">
            <w:pPr>
              <w:pStyle w:val="TableParagraph"/>
              <w:rPr>
                <w:b/>
                <w:bCs/>
                <w:w w:val="105"/>
                <w:sz w:val="19"/>
                <w:szCs w:val="19"/>
              </w:rPr>
            </w:pPr>
            <w:r w:rsidRPr="005018B3">
              <w:rPr>
                <w:b/>
                <w:bCs/>
                <w:w w:val="105"/>
                <w:sz w:val="19"/>
                <w:szCs w:val="19"/>
              </w:rPr>
              <w:t>MOUSE PAD COM APOIO EM GEL ERGONÔMICO PRETO</w:t>
            </w:r>
          </w:p>
          <w:p w14:paraId="53312E69" w14:textId="77777777" w:rsidR="00DD7049" w:rsidRDefault="00DD7049" w:rsidP="00DD7049">
            <w:pPr>
              <w:pStyle w:val="TableParagraph"/>
              <w:rPr>
                <w:w w:val="105"/>
                <w:sz w:val="19"/>
                <w:szCs w:val="19"/>
              </w:rPr>
            </w:pPr>
          </w:p>
          <w:p w14:paraId="0AAB55B9" w14:textId="4F829BB7" w:rsidR="0087601B" w:rsidRDefault="0087601B" w:rsidP="00DD7049">
            <w:pPr>
              <w:pStyle w:val="TableParagraph"/>
              <w:rPr>
                <w:w w:val="105"/>
                <w:sz w:val="19"/>
                <w:szCs w:val="19"/>
              </w:rPr>
            </w:pPr>
            <w:r w:rsidRPr="0087601B">
              <w:rPr>
                <w:w w:val="105"/>
                <w:sz w:val="19"/>
                <w:szCs w:val="19"/>
              </w:rPr>
              <w:t>MOUSE PAD ERGONÔMICO COM APOIO EM GEL, PRETO, COM DIMENSÕES (A X L X C) ‎2,2 X 20 X 23,5 CM, PESO 180 G, REVESTIMENTO E ACABAMENTO EM TECIDO LYCRA LISO COM ELASTICIDADE E CONFORTÁVEL, BASE E CORPO EM BORRACHA SBR, PREENCHIMENTO COM ESPUMA DE MEMÓRIA DE ALTA QUALIDADE QUE MOLDA RAPIDAMENTE AO PULSO E REDISTRIBUI O PESO, ALIVIA A FADIGA E DORES NA REGIÃO DO PULSO, MELHORA O CONFORTO, CONTRIBUI NA PREVENÇÃO DE LER E DORT</w:t>
            </w:r>
          </w:p>
          <w:p w14:paraId="02CF5E8F" w14:textId="77777777" w:rsidR="0087601B" w:rsidRDefault="0087601B" w:rsidP="00DD7049">
            <w:pPr>
              <w:pStyle w:val="TableParagraph"/>
              <w:rPr>
                <w:w w:val="105"/>
                <w:sz w:val="19"/>
                <w:szCs w:val="19"/>
              </w:rPr>
            </w:pPr>
          </w:p>
          <w:p w14:paraId="04F79FCD" w14:textId="4982AF0B" w:rsidR="00DD7049" w:rsidRDefault="00DD7049" w:rsidP="00C81253">
            <w:pPr>
              <w:pStyle w:val="TableParagraph"/>
              <w:rPr>
                <w:w w:val="105"/>
                <w:sz w:val="19"/>
                <w:szCs w:val="19"/>
              </w:rPr>
            </w:pPr>
          </w:p>
        </w:tc>
        <w:tc>
          <w:tcPr>
            <w:tcW w:w="1397" w:type="dxa"/>
            <w:vAlign w:val="center"/>
          </w:tcPr>
          <w:p w14:paraId="2ABA3F6F"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4620557F"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03A0424B" w14:textId="77777777" w:rsidTr="00A85A89">
        <w:trPr>
          <w:trHeight w:val="289"/>
        </w:trPr>
        <w:tc>
          <w:tcPr>
            <w:tcW w:w="591" w:type="dxa"/>
          </w:tcPr>
          <w:p w14:paraId="1412AEB8" w14:textId="453890C7" w:rsidR="00DD7049" w:rsidRPr="00007244" w:rsidRDefault="00DD7049" w:rsidP="00DD7049">
            <w:pPr>
              <w:pStyle w:val="TableParagraph"/>
              <w:spacing w:before="181"/>
              <w:jc w:val="center"/>
              <w:rPr>
                <w:sz w:val="19"/>
                <w:szCs w:val="19"/>
              </w:rPr>
            </w:pPr>
            <w:r>
              <w:rPr>
                <w:sz w:val="19"/>
                <w:szCs w:val="19"/>
              </w:rPr>
              <w:t>07</w:t>
            </w:r>
          </w:p>
        </w:tc>
        <w:tc>
          <w:tcPr>
            <w:tcW w:w="709" w:type="dxa"/>
          </w:tcPr>
          <w:p w14:paraId="2BC58BAE" w14:textId="5C60242D" w:rsidR="00DD7049" w:rsidRDefault="00DD7049" w:rsidP="00DD7049">
            <w:pPr>
              <w:pStyle w:val="TableParagraph"/>
              <w:spacing w:before="112"/>
              <w:ind w:left="225"/>
              <w:jc w:val="center"/>
              <w:rPr>
                <w:sz w:val="19"/>
                <w:szCs w:val="19"/>
              </w:rPr>
            </w:pPr>
            <w:r>
              <w:rPr>
                <w:sz w:val="19"/>
                <w:szCs w:val="19"/>
              </w:rPr>
              <w:t>04</w:t>
            </w:r>
          </w:p>
        </w:tc>
        <w:tc>
          <w:tcPr>
            <w:tcW w:w="6946" w:type="dxa"/>
          </w:tcPr>
          <w:p w14:paraId="218D0358" w14:textId="3CFBA3C5" w:rsidR="00DD7049" w:rsidRPr="00A64FB3" w:rsidRDefault="004E76CF" w:rsidP="00DD7049">
            <w:pPr>
              <w:pStyle w:val="TableParagraph"/>
              <w:rPr>
                <w:b/>
                <w:bCs/>
                <w:w w:val="105"/>
                <w:sz w:val="19"/>
                <w:szCs w:val="19"/>
              </w:rPr>
            </w:pPr>
            <w:r w:rsidRPr="00A64FB3">
              <w:rPr>
                <w:b/>
                <w:bCs/>
                <w:w w:val="105"/>
                <w:sz w:val="19"/>
                <w:szCs w:val="19"/>
              </w:rPr>
              <w:t>CAIXA DE ÁUDIO PARA PC COMPACTA, 6 WATTS, CONEXÂO P2, ALIMENTAÇÃO USB</w:t>
            </w:r>
          </w:p>
          <w:p w14:paraId="7F616854" w14:textId="77777777" w:rsidR="00DD7049" w:rsidRDefault="00DD7049" w:rsidP="00DD7049">
            <w:pPr>
              <w:pStyle w:val="TableParagraph"/>
              <w:rPr>
                <w:w w:val="105"/>
                <w:sz w:val="19"/>
                <w:szCs w:val="19"/>
              </w:rPr>
            </w:pPr>
          </w:p>
          <w:p w14:paraId="56EC4B29" w14:textId="25B418E1" w:rsidR="00DD7049" w:rsidRDefault="00C8032C" w:rsidP="00C81253">
            <w:pPr>
              <w:pStyle w:val="TableParagraph"/>
              <w:rPr>
                <w:w w:val="105"/>
                <w:sz w:val="19"/>
                <w:szCs w:val="19"/>
              </w:rPr>
            </w:pPr>
            <w:r w:rsidRPr="00C8032C">
              <w:rPr>
                <w:w w:val="105"/>
                <w:sz w:val="19"/>
                <w:szCs w:val="19"/>
              </w:rPr>
              <w:t>SPEAKER PRETA DESENVOLVIDA EM MATERIAL ABS COM SISTEMA DE ÁUDIO 2.0 PARA NOTEBOOKS E DESKTOPS, ALIMENTAÇÃO VIA USB COM CONEXÃO ÁUDIO P2 3,5MM COM GRADE METÁLICA NO ALTO-FALANTE, COM AJUSTE DE VOLUME NO CABO, POTÊNCIA DE SOM 3W EM CADA DRIVE TOTALIZANDO 6W, FREQUÊNCIA ENTRE 90HZ A 20KHZ, IMPEDÂNCIA DE 4 OHMS, SNR DE 80 DB E DISTORÇÃO =0.5% 1W 1KHZ, DIMENSÃO  (A X L X P) 72 X 72 X 77 MM, COMPRIMENTO DE CABO: 135 CM, POSSUI BLINDAGEM ELETROMAGNÉTICA E RESISTÊNCIA A QUEDA ATÉ 75CM EM PISO DE MADEIRA</w:t>
            </w:r>
            <w:r w:rsidR="00DD7049">
              <w:rPr>
                <w:w w:val="105"/>
                <w:sz w:val="19"/>
                <w:szCs w:val="19"/>
              </w:rPr>
              <w:t xml:space="preserve"> </w:t>
            </w:r>
          </w:p>
          <w:p w14:paraId="39C616B1" w14:textId="77777777" w:rsidR="00DD7049" w:rsidRDefault="00DD7049" w:rsidP="00DD7049">
            <w:pPr>
              <w:pStyle w:val="TableParagraph"/>
              <w:rPr>
                <w:w w:val="105"/>
                <w:sz w:val="19"/>
                <w:szCs w:val="19"/>
              </w:rPr>
            </w:pPr>
          </w:p>
          <w:p w14:paraId="548C6CF3" w14:textId="0C2DC2B7" w:rsidR="00DD7049" w:rsidRDefault="00DD7049" w:rsidP="00DD7049">
            <w:pPr>
              <w:pStyle w:val="TableParagraph"/>
              <w:rPr>
                <w:w w:val="105"/>
                <w:sz w:val="19"/>
                <w:szCs w:val="19"/>
              </w:rPr>
            </w:pPr>
          </w:p>
        </w:tc>
        <w:tc>
          <w:tcPr>
            <w:tcW w:w="1397" w:type="dxa"/>
            <w:vAlign w:val="center"/>
          </w:tcPr>
          <w:p w14:paraId="2A3C7ED8"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6DDAF2C4"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6A98BA3D" w14:textId="77777777" w:rsidTr="00A85A89">
        <w:trPr>
          <w:trHeight w:val="289"/>
        </w:trPr>
        <w:tc>
          <w:tcPr>
            <w:tcW w:w="591" w:type="dxa"/>
          </w:tcPr>
          <w:p w14:paraId="187364BB" w14:textId="19938B26" w:rsidR="00DD7049" w:rsidRPr="00007244" w:rsidRDefault="00DD7049" w:rsidP="00DD7049">
            <w:pPr>
              <w:pStyle w:val="TableParagraph"/>
              <w:spacing w:before="181"/>
              <w:jc w:val="center"/>
              <w:rPr>
                <w:sz w:val="19"/>
                <w:szCs w:val="19"/>
              </w:rPr>
            </w:pPr>
            <w:r>
              <w:rPr>
                <w:sz w:val="19"/>
                <w:szCs w:val="19"/>
              </w:rPr>
              <w:t>08</w:t>
            </w:r>
          </w:p>
        </w:tc>
        <w:tc>
          <w:tcPr>
            <w:tcW w:w="709" w:type="dxa"/>
          </w:tcPr>
          <w:p w14:paraId="1DEC1F3F" w14:textId="67184357" w:rsidR="00DD7049" w:rsidRDefault="00DD7049" w:rsidP="00DD7049">
            <w:pPr>
              <w:pStyle w:val="TableParagraph"/>
              <w:spacing w:before="112"/>
              <w:ind w:left="225"/>
              <w:jc w:val="center"/>
              <w:rPr>
                <w:sz w:val="19"/>
                <w:szCs w:val="19"/>
              </w:rPr>
            </w:pPr>
            <w:r>
              <w:rPr>
                <w:sz w:val="19"/>
                <w:szCs w:val="19"/>
              </w:rPr>
              <w:t>04</w:t>
            </w:r>
          </w:p>
        </w:tc>
        <w:tc>
          <w:tcPr>
            <w:tcW w:w="6946" w:type="dxa"/>
          </w:tcPr>
          <w:p w14:paraId="3809483A" w14:textId="55052DB4" w:rsidR="00DD7049" w:rsidRPr="004E76CF" w:rsidRDefault="00FD6DB7" w:rsidP="00DD7049">
            <w:pPr>
              <w:pStyle w:val="TableParagraph"/>
              <w:rPr>
                <w:b/>
                <w:bCs/>
                <w:w w:val="105"/>
                <w:sz w:val="19"/>
                <w:szCs w:val="19"/>
              </w:rPr>
            </w:pPr>
            <w:r>
              <w:rPr>
                <w:b/>
                <w:bCs/>
                <w:w w:val="105"/>
                <w:sz w:val="19"/>
                <w:szCs w:val="19"/>
              </w:rPr>
              <w:t>GARRAFA DE TINTA PRETA 544</w:t>
            </w:r>
            <w:r w:rsidR="00911F17">
              <w:rPr>
                <w:b/>
                <w:bCs/>
                <w:w w:val="105"/>
                <w:sz w:val="19"/>
                <w:szCs w:val="19"/>
              </w:rPr>
              <w:t xml:space="preserve">, 65 ML, </w:t>
            </w:r>
            <w:r w:rsidR="00DD7049" w:rsidRPr="004E76CF">
              <w:rPr>
                <w:b/>
                <w:bCs/>
                <w:w w:val="105"/>
                <w:sz w:val="19"/>
                <w:szCs w:val="19"/>
              </w:rPr>
              <w:t>ORIGINAL PARA IMPRESSORA EPSON</w:t>
            </w:r>
          </w:p>
          <w:p w14:paraId="0677680A" w14:textId="5917CBBC" w:rsidR="00101054" w:rsidRDefault="00101054" w:rsidP="00DD7049">
            <w:pPr>
              <w:pStyle w:val="TableParagraph"/>
              <w:rPr>
                <w:w w:val="105"/>
                <w:sz w:val="19"/>
                <w:szCs w:val="19"/>
              </w:rPr>
            </w:pPr>
          </w:p>
        </w:tc>
        <w:tc>
          <w:tcPr>
            <w:tcW w:w="1397" w:type="dxa"/>
            <w:vAlign w:val="center"/>
          </w:tcPr>
          <w:p w14:paraId="2DDF0B4B"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60C116E8"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6A5FF06E" w14:textId="77777777" w:rsidTr="00A85A89">
        <w:trPr>
          <w:trHeight w:val="289"/>
        </w:trPr>
        <w:tc>
          <w:tcPr>
            <w:tcW w:w="591" w:type="dxa"/>
          </w:tcPr>
          <w:p w14:paraId="5F168051" w14:textId="5F52AE8B" w:rsidR="00DD7049" w:rsidRPr="00007244" w:rsidRDefault="00DD7049" w:rsidP="00DD7049">
            <w:pPr>
              <w:pStyle w:val="TableParagraph"/>
              <w:spacing w:before="181"/>
              <w:jc w:val="center"/>
              <w:rPr>
                <w:sz w:val="19"/>
                <w:szCs w:val="19"/>
              </w:rPr>
            </w:pPr>
            <w:r>
              <w:rPr>
                <w:sz w:val="19"/>
                <w:szCs w:val="19"/>
              </w:rPr>
              <w:t>09</w:t>
            </w:r>
          </w:p>
        </w:tc>
        <w:tc>
          <w:tcPr>
            <w:tcW w:w="709" w:type="dxa"/>
          </w:tcPr>
          <w:p w14:paraId="7D4588BA" w14:textId="2C8FF1A3" w:rsidR="00DD7049" w:rsidRDefault="00DD7049" w:rsidP="00DD7049">
            <w:pPr>
              <w:pStyle w:val="TableParagraph"/>
              <w:spacing w:before="112"/>
              <w:ind w:left="225"/>
              <w:jc w:val="center"/>
              <w:rPr>
                <w:sz w:val="19"/>
                <w:szCs w:val="19"/>
              </w:rPr>
            </w:pPr>
            <w:r>
              <w:rPr>
                <w:sz w:val="19"/>
                <w:szCs w:val="19"/>
              </w:rPr>
              <w:t>04</w:t>
            </w:r>
          </w:p>
        </w:tc>
        <w:tc>
          <w:tcPr>
            <w:tcW w:w="6946" w:type="dxa"/>
          </w:tcPr>
          <w:p w14:paraId="4DABAD27" w14:textId="77777777" w:rsidR="00DD7049" w:rsidRPr="004E76CF" w:rsidRDefault="00DD7049" w:rsidP="00DD7049">
            <w:pPr>
              <w:pStyle w:val="TableParagraph"/>
              <w:rPr>
                <w:b/>
                <w:bCs/>
                <w:w w:val="105"/>
                <w:sz w:val="19"/>
                <w:szCs w:val="19"/>
              </w:rPr>
            </w:pPr>
            <w:r w:rsidRPr="004E76CF">
              <w:rPr>
                <w:b/>
                <w:bCs/>
                <w:w w:val="105"/>
                <w:sz w:val="19"/>
                <w:szCs w:val="19"/>
              </w:rPr>
              <w:t>CABO HDMI, VERSÃO 2.0, 30 METROS, EM FIBRA ÓTICA</w:t>
            </w:r>
          </w:p>
          <w:p w14:paraId="77DFC7E6" w14:textId="77777777" w:rsidR="009A50F7" w:rsidRDefault="009A50F7" w:rsidP="00DD7049">
            <w:pPr>
              <w:pStyle w:val="TableParagraph"/>
              <w:rPr>
                <w:w w:val="105"/>
                <w:sz w:val="19"/>
                <w:szCs w:val="19"/>
              </w:rPr>
            </w:pPr>
          </w:p>
          <w:p w14:paraId="0A0069A4" w14:textId="7047F8B6" w:rsidR="00DD7049" w:rsidRDefault="009A50F7" w:rsidP="00DD7049">
            <w:pPr>
              <w:pStyle w:val="TableParagraph"/>
              <w:rPr>
                <w:w w:val="105"/>
                <w:sz w:val="19"/>
                <w:szCs w:val="19"/>
              </w:rPr>
            </w:pPr>
            <w:r>
              <w:rPr>
                <w:w w:val="105"/>
                <w:sz w:val="19"/>
                <w:szCs w:val="19"/>
              </w:rPr>
              <w:t>CONECTORES HDMI X HDMI</w:t>
            </w:r>
          </w:p>
          <w:p w14:paraId="4E1E920D" w14:textId="447C0FC3" w:rsidR="00DD7049" w:rsidRDefault="009A50F7" w:rsidP="00DD7049">
            <w:pPr>
              <w:pStyle w:val="TableParagraph"/>
              <w:rPr>
                <w:w w:val="105"/>
                <w:sz w:val="19"/>
                <w:szCs w:val="19"/>
              </w:rPr>
            </w:pPr>
            <w:r>
              <w:rPr>
                <w:w w:val="105"/>
                <w:sz w:val="19"/>
                <w:szCs w:val="19"/>
              </w:rPr>
              <w:t>VELOCIDADE MÍNIMA DE TRANSMISSÃO EXIGIDA 18 GBPS</w:t>
            </w:r>
          </w:p>
          <w:p w14:paraId="79F82D54" w14:textId="663C9694" w:rsidR="00DD7049" w:rsidRDefault="009A50F7" w:rsidP="00DD7049">
            <w:pPr>
              <w:pStyle w:val="TableParagraph"/>
              <w:rPr>
                <w:w w:val="105"/>
                <w:sz w:val="19"/>
                <w:szCs w:val="19"/>
              </w:rPr>
            </w:pPr>
            <w:r>
              <w:rPr>
                <w:w w:val="105"/>
                <w:sz w:val="19"/>
                <w:szCs w:val="19"/>
              </w:rPr>
              <w:t>RESOLUÇÃO MÍNIMA DE VÍDEO SUPORTADA: 4K A 60 HZ</w:t>
            </w:r>
          </w:p>
          <w:p w14:paraId="1E2CD12D" w14:textId="240BF5E8" w:rsidR="00DD7049" w:rsidRDefault="009A50F7" w:rsidP="00DD7049">
            <w:pPr>
              <w:pStyle w:val="TableParagraph"/>
              <w:rPr>
                <w:w w:val="105"/>
                <w:sz w:val="19"/>
                <w:szCs w:val="19"/>
              </w:rPr>
            </w:pPr>
            <w:r>
              <w:rPr>
                <w:w w:val="105"/>
                <w:sz w:val="19"/>
                <w:szCs w:val="19"/>
              </w:rPr>
              <w:t>CONECTORES NÃO OXIDÁVEIS BANHADOS A OURO, LIVRE DE INTERFERÊNCIAS ELETROMAGNÉTICAS (EMI) E INTERFERÊNCIAS DE RADIOFREQUÊNCIAS (RFI)</w:t>
            </w:r>
          </w:p>
          <w:p w14:paraId="6F9B3796" w14:textId="092B3B0B" w:rsidR="00DD7049" w:rsidRDefault="00DD7049" w:rsidP="00DD7049">
            <w:pPr>
              <w:pStyle w:val="TableParagraph"/>
              <w:rPr>
                <w:w w:val="105"/>
                <w:sz w:val="19"/>
                <w:szCs w:val="19"/>
              </w:rPr>
            </w:pPr>
            <w:r>
              <w:rPr>
                <w:w w:val="105"/>
                <w:sz w:val="19"/>
                <w:szCs w:val="19"/>
              </w:rPr>
              <w:t xml:space="preserve"> </w:t>
            </w:r>
          </w:p>
        </w:tc>
        <w:tc>
          <w:tcPr>
            <w:tcW w:w="1397" w:type="dxa"/>
            <w:vAlign w:val="center"/>
          </w:tcPr>
          <w:p w14:paraId="30B0649D"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7A109CE5"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73582EA6" w14:textId="77777777" w:rsidTr="00A85A89">
        <w:trPr>
          <w:trHeight w:val="289"/>
        </w:trPr>
        <w:tc>
          <w:tcPr>
            <w:tcW w:w="591" w:type="dxa"/>
          </w:tcPr>
          <w:p w14:paraId="18ED22AF" w14:textId="64DE92C6" w:rsidR="00DD7049" w:rsidRPr="00007244" w:rsidRDefault="00DD7049" w:rsidP="00DD7049">
            <w:pPr>
              <w:pStyle w:val="TableParagraph"/>
              <w:spacing w:before="181"/>
              <w:jc w:val="center"/>
              <w:rPr>
                <w:sz w:val="19"/>
                <w:szCs w:val="19"/>
              </w:rPr>
            </w:pPr>
            <w:r>
              <w:rPr>
                <w:sz w:val="19"/>
                <w:szCs w:val="19"/>
              </w:rPr>
              <w:t>10</w:t>
            </w:r>
          </w:p>
        </w:tc>
        <w:tc>
          <w:tcPr>
            <w:tcW w:w="709" w:type="dxa"/>
          </w:tcPr>
          <w:p w14:paraId="5C5854E9" w14:textId="50BB06F0" w:rsidR="00DD7049" w:rsidRDefault="00DD7049" w:rsidP="00DD7049">
            <w:pPr>
              <w:pStyle w:val="TableParagraph"/>
              <w:spacing w:before="112"/>
              <w:ind w:left="225"/>
              <w:jc w:val="center"/>
              <w:rPr>
                <w:sz w:val="19"/>
                <w:szCs w:val="19"/>
              </w:rPr>
            </w:pPr>
            <w:r>
              <w:rPr>
                <w:sz w:val="19"/>
                <w:szCs w:val="19"/>
              </w:rPr>
              <w:t>03</w:t>
            </w:r>
          </w:p>
        </w:tc>
        <w:tc>
          <w:tcPr>
            <w:tcW w:w="6946" w:type="dxa"/>
          </w:tcPr>
          <w:p w14:paraId="3D7978A5" w14:textId="732A1179" w:rsidR="00DD7049" w:rsidRPr="004E76CF" w:rsidRDefault="00DD7049" w:rsidP="00DD7049">
            <w:pPr>
              <w:pStyle w:val="TableParagraph"/>
              <w:rPr>
                <w:b/>
                <w:bCs/>
                <w:w w:val="105"/>
                <w:sz w:val="19"/>
                <w:szCs w:val="19"/>
              </w:rPr>
            </w:pPr>
            <w:r w:rsidRPr="004E76CF">
              <w:rPr>
                <w:b/>
                <w:bCs/>
                <w:w w:val="105"/>
                <w:sz w:val="19"/>
                <w:szCs w:val="19"/>
              </w:rPr>
              <w:t>CABO HDMI, VERSÃO 2.0, 5 METROS</w:t>
            </w:r>
          </w:p>
          <w:p w14:paraId="525A791F" w14:textId="77777777" w:rsidR="009A50F7" w:rsidRDefault="009A50F7" w:rsidP="00DD7049">
            <w:pPr>
              <w:pStyle w:val="TableParagraph"/>
              <w:rPr>
                <w:w w:val="105"/>
                <w:sz w:val="19"/>
                <w:szCs w:val="19"/>
              </w:rPr>
            </w:pPr>
          </w:p>
          <w:p w14:paraId="28F9D25F" w14:textId="4797D91B" w:rsidR="00DD7049" w:rsidRDefault="009A50F7" w:rsidP="00DD7049">
            <w:pPr>
              <w:pStyle w:val="TableParagraph"/>
              <w:rPr>
                <w:w w:val="105"/>
                <w:sz w:val="19"/>
                <w:szCs w:val="19"/>
              </w:rPr>
            </w:pPr>
            <w:r>
              <w:rPr>
                <w:w w:val="105"/>
                <w:sz w:val="19"/>
                <w:szCs w:val="19"/>
              </w:rPr>
              <w:lastRenderedPageBreak/>
              <w:t>CONECTORES HDMI X HDMI</w:t>
            </w:r>
          </w:p>
          <w:p w14:paraId="13084B00" w14:textId="2934154F" w:rsidR="00DD7049" w:rsidRDefault="009A50F7" w:rsidP="00DD7049">
            <w:pPr>
              <w:pStyle w:val="TableParagraph"/>
              <w:rPr>
                <w:w w:val="105"/>
                <w:sz w:val="19"/>
                <w:szCs w:val="19"/>
              </w:rPr>
            </w:pPr>
            <w:r>
              <w:rPr>
                <w:w w:val="105"/>
                <w:sz w:val="19"/>
                <w:szCs w:val="19"/>
              </w:rPr>
              <w:t>VELOCIDADE MÍNIMA DE TRANSMISSÃO EXIGIDA 18 GBPS</w:t>
            </w:r>
          </w:p>
          <w:p w14:paraId="4031F33A" w14:textId="121295AD" w:rsidR="00DD7049" w:rsidRDefault="009A50F7" w:rsidP="00DD7049">
            <w:pPr>
              <w:pStyle w:val="TableParagraph"/>
              <w:rPr>
                <w:w w:val="105"/>
                <w:sz w:val="19"/>
                <w:szCs w:val="19"/>
              </w:rPr>
            </w:pPr>
            <w:r>
              <w:rPr>
                <w:w w:val="105"/>
                <w:sz w:val="19"/>
                <w:szCs w:val="19"/>
              </w:rPr>
              <w:t>RESOLUÇÃO MÍNIMA DE VÍDEO EXIGIDA: 4K A 60 HZ</w:t>
            </w:r>
          </w:p>
          <w:p w14:paraId="574CC2B3" w14:textId="7880FEF4" w:rsidR="00DD7049" w:rsidRDefault="009A50F7" w:rsidP="00DD7049">
            <w:pPr>
              <w:pStyle w:val="TableParagraph"/>
              <w:rPr>
                <w:w w:val="105"/>
                <w:sz w:val="19"/>
                <w:szCs w:val="19"/>
              </w:rPr>
            </w:pPr>
            <w:r>
              <w:rPr>
                <w:w w:val="105"/>
                <w:sz w:val="19"/>
                <w:szCs w:val="19"/>
              </w:rPr>
              <w:t>CONECTORES NÃO OXIDÁVEIS BANHADOS A OURO, LIVRE DE INTERFERÊNCIAS ELETROMAGNÉTICAS (EMI) E INTERFERÊNCIAS DE RADIOFREQUÊNCIAS (RFI)</w:t>
            </w:r>
          </w:p>
          <w:p w14:paraId="43BE5778" w14:textId="5A84DD86" w:rsidR="00DD7049" w:rsidRDefault="00DD7049" w:rsidP="00DD7049">
            <w:pPr>
              <w:pStyle w:val="TableParagraph"/>
              <w:rPr>
                <w:w w:val="105"/>
                <w:sz w:val="19"/>
                <w:szCs w:val="19"/>
              </w:rPr>
            </w:pPr>
            <w:r>
              <w:rPr>
                <w:w w:val="105"/>
                <w:sz w:val="19"/>
                <w:szCs w:val="19"/>
              </w:rPr>
              <w:t xml:space="preserve"> </w:t>
            </w:r>
          </w:p>
        </w:tc>
        <w:tc>
          <w:tcPr>
            <w:tcW w:w="1397" w:type="dxa"/>
            <w:vAlign w:val="center"/>
          </w:tcPr>
          <w:p w14:paraId="782E74DA"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2945BC5E"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25CA6B72" w14:textId="77777777" w:rsidTr="00A85A89">
        <w:trPr>
          <w:trHeight w:val="289"/>
        </w:trPr>
        <w:tc>
          <w:tcPr>
            <w:tcW w:w="591" w:type="dxa"/>
          </w:tcPr>
          <w:p w14:paraId="5231D875" w14:textId="48CC2B57" w:rsidR="00DD7049" w:rsidRPr="00007244" w:rsidRDefault="00DD7049" w:rsidP="00DD7049">
            <w:pPr>
              <w:pStyle w:val="TableParagraph"/>
              <w:spacing w:before="181"/>
              <w:jc w:val="center"/>
              <w:rPr>
                <w:sz w:val="19"/>
                <w:szCs w:val="19"/>
              </w:rPr>
            </w:pPr>
            <w:r>
              <w:rPr>
                <w:sz w:val="19"/>
                <w:szCs w:val="19"/>
              </w:rPr>
              <w:lastRenderedPageBreak/>
              <w:t>11</w:t>
            </w:r>
          </w:p>
        </w:tc>
        <w:tc>
          <w:tcPr>
            <w:tcW w:w="709" w:type="dxa"/>
          </w:tcPr>
          <w:p w14:paraId="5D49EFD9" w14:textId="2E750F7E" w:rsidR="00DD7049" w:rsidRDefault="00DD7049" w:rsidP="00DD7049">
            <w:pPr>
              <w:pStyle w:val="TableParagraph"/>
              <w:spacing w:before="112"/>
              <w:ind w:left="225"/>
              <w:jc w:val="center"/>
              <w:rPr>
                <w:sz w:val="19"/>
                <w:szCs w:val="19"/>
              </w:rPr>
            </w:pPr>
            <w:r>
              <w:rPr>
                <w:sz w:val="19"/>
                <w:szCs w:val="19"/>
              </w:rPr>
              <w:t>04</w:t>
            </w:r>
          </w:p>
        </w:tc>
        <w:tc>
          <w:tcPr>
            <w:tcW w:w="6946" w:type="dxa"/>
          </w:tcPr>
          <w:p w14:paraId="277C3580" w14:textId="77777777" w:rsidR="00DD7049" w:rsidRPr="004E76CF" w:rsidRDefault="00DD7049" w:rsidP="00DD7049">
            <w:pPr>
              <w:pStyle w:val="TableParagraph"/>
              <w:rPr>
                <w:b/>
                <w:bCs/>
                <w:w w:val="105"/>
                <w:sz w:val="19"/>
                <w:szCs w:val="19"/>
              </w:rPr>
            </w:pPr>
            <w:r w:rsidRPr="004E76CF">
              <w:rPr>
                <w:b/>
                <w:bCs/>
                <w:w w:val="105"/>
                <w:sz w:val="19"/>
                <w:szCs w:val="19"/>
              </w:rPr>
              <w:t>CABO HDMI, VERSÃO 2.0, 5 METROS</w:t>
            </w:r>
          </w:p>
          <w:p w14:paraId="757739F3" w14:textId="77777777" w:rsidR="002F0484" w:rsidRDefault="002F0484" w:rsidP="00DD7049">
            <w:pPr>
              <w:pStyle w:val="TableParagraph"/>
              <w:rPr>
                <w:w w:val="105"/>
                <w:sz w:val="19"/>
                <w:szCs w:val="19"/>
              </w:rPr>
            </w:pPr>
          </w:p>
          <w:p w14:paraId="631D3734" w14:textId="185FE4C8" w:rsidR="00DD7049" w:rsidRDefault="002F0484" w:rsidP="00DD7049">
            <w:pPr>
              <w:pStyle w:val="TableParagraph"/>
              <w:rPr>
                <w:w w:val="105"/>
                <w:sz w:val="19"/>
                <w:szCs w:val="19"/>
              </w:rPr>
            </w:pPr>
            <w:r>
              <w:rPr>
                <w:w w:val="105"/>
                <w:sz w:val="19"/>
                <w:szCs w:val="19"/>
              </w:rPr>
              <w:t>CONECTORES MICRO HDMI X HDMI</w:t>
            </w:r>
          </w:p>
          <w:p w14:paraId="72DBBF92" w14:textId="5AB55EA4" w:rsidR="00DD7049" w:rsidRDefault="002F0484" w:rsidP="00DD7049">
            <w:pPr>
              <w:pStyle w:val="TableParagraph"/>
              <w:rPr>
                <w:w w:val="105"/>
                <w:sz w:val="19"/>
                <w:szCs w:val="19"/>
              </w:rPr>
            </w:pPr>
            <w:r>
              <w:rPr>
                <w:w w:val="105"/>
                <w:sz w:val="19"/>
                <w:szCs w:val="19"/>
              </w:rPr>
              <w:t>VELOCIDADE MÍNIMA DE TRANSMISSÃO EXIGIDA 18 GBPS</w:t>
            </w:r>
          </w:p>
          <w:p w14:paraId="735143A4" w14:textId="1D268C40" w:rsidR="00DD7049" w:rsidRDefault="002F0484" w:rsidP="00DD7049">
            <w:pPr>
              <w:pStyle w:val="TableParagraph"/>
              <w:rPr>
                <w:w w:val="105"/>
                <w:sz w:val="19"/>
                <w:szCs w:val="19"/>
              </w:rPr>
            </w:pPr>
            <w:r>
              <w:rPr>
                <w:w w:val="105"/>
                <w:sz w:val="19"/>
                <w:szCs w:val="19"/>
              </w:rPr>
              <w:t>RESOLUÇÃO MÍNIMA DE VÍDEO EXIGIDA: 4K A 60 HZ</w:t>
            </w:r>
          </w:p>
          <w:p w14:paraId="0F9CD14F" w14:textId="5DE2B6F0" w:rsidR="00C81253" w:rsidRDefault="002F0484" w:rsidP="00C81253">
            <w:pPr>
              <w:pStyle w:val="TableParagraph"/>
              <w:rPr>
                <w:w w:val="105"/>
                <w:sz w:val="19"/>
                <w:szCs w:val="19"/>
              </w:rPr>
            </w:pPr>
            <w:r>
              <w:rPr>
                <w:w w:val="105"/>
                <w:sz w:val="19"/>
                <w:szCs w:val="19"/>
              </w:rPr>
              <w:t>CONECTORES NÃO OXIDÁVEIS BANHADOS A OURO, LIVRE DE INTERFERÊNCIAS ELETROMAGNÉTICAS (EMI) E INTERFERÊNCIAS DE RADIOFREQUÊNCIAS (RFI)</w:t>
            </w:r>
          </w:p>
          <w:p w14:paraId="78832E85" w14:textId="3633574A" w:rsidR="00DD7049" w:rsidRDefault="00DD7049" w:rsidP="00DD7049">
            <w:pPr>
              <w:pStyle w:val="TableParagraph"/>
              <w:rPr>
                <w:w w:val="105"/>
                <w:sz w:val="19"/>
                <w:szCs w:val="19"/>
              </w:rPr>
            </w:pPr>
            <w:r>
              <w:rPr>
                <w:w w:val="105"/>
                <w:sz w:val="19"/>
                <w:szCs w:val="19"/>
              </w:rPr>
              <w:t xml:space="preserve"> </w:t>
            </w:r>
          </w:p>
        </w:tc>
        <w:tc>
          <w:tcPr>
            <w:tcW w:w="1397" w:type="dxa"/>
            <w:vAlign w:val="center"/>
          </w:tcPr>
          <w:p w14:paraId="5B9CAA96"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24492984"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08927EE4" w14:textId="77777777" w:rsidTr="00A85A89">
        <w:trPr>
          <w:trHeight w:val="289"/>
        </w:trPr>
        <w:tc>
          <w:tcPr>
            <w:tcW w:w="591" w:type="dxa"/>
          </w:tcPr>
          <w:p w14:paraId="390029B2" w14:textId="28DF38A7" w:rsidR="00DD7049" w:rsidRPr="00007244" w:rsidRDefault="00DD7049" w:rsidP="00DD7049">
            <w:pPr>
              <w:pStyle w:val="TableParagraph"/>
              <w:spacing w:before="181"/>
              <w:jc w:val="center"/>
              <w:rPr>
                <w:sz w:val="19"/>
                <w:szCs w:val="19"/>
              </w:rPr>
            </w:pPr>
            <w:r>
              <w:rPr>
                <w:sz w:val="19"/>
                <w:szCs w:val="19"/>
              </w:rPr>
              <w:t>12</w:t>
            </w:r>
          </w:p>
        </w:tc>
        <w:tc>
          <w:tcPr>
            <w:tcW w:w="709" w:type="dxa"/>
          </w:tcPr>
          <w:p w14:paraId="564C5420" w14:textId="416A7429" w:rsidR="00DD7049" w:rsidRDefault="00DD7049" w:rsidP="00DD7049">
            <w:pPr>
              <w:pStyle w:val="TableParagraph"/>
              <w:spacing w:before="112"/>
              <w:ind w:left="225"/>
              <w:jc w:val="center"/>
              <w:rPr>
                <w:sz w:val="19"/>
                <w:szCs w:val="19"/>
              </w:rPr>
            </w:pPr>
            <w:r>
              <w:rPr>
                <w:sz w:val="19"/>
                <w:szCs w:val="19"/>
              </w:rPr>
              <w:t>01</w:t>
            </w:r>
          </w:p>
        </w:tc>
        <w:tc>
          <w:tcPr>
            <w:tcW w:w="6946" w:type="dxa"/>
          </w:tcPr>
          <w:p w14:paraId="38743FF1" w14:textId="3F94EA43" w:rsidR="00DD7049" w:rsidRPr="004E76CF" w:rsidRDefault="00DD7049" w:rsidP="00DD7049">
            <w:pPr>
              <w:pStyle w:val="TableParagraph"/>
              <w:rPr>
                <w:b/>
                <w:bCs/>
                <w:w w:val="105"/>
                <w:sz w:val="19"/>
                <w:szCs w:val="19"/>
              </w:rPr>
            </w:pPr>
            <w:r w:rsidRPr="004E76CF">
              <w:rPr>
                <w:b/>
                <w:bCs/>
                <w:w w:val="105"/>
                <w:sz w:val="19"/>
                <w:szCs w:val="19"/>
              </w:rPr>
              <w:t>CABO HDMI, VERSÃO 2.0, 20 METROS</w:t>
            </w:r>
          </w:p>
          <w:p w14:paraId="248BA1A5" w14:textId="77777777" w:rsidR="00D456DF" w:rsidRDefault="00D456DF" w:rsidP="00DD7049">
            <w:pPr>
              <w:pStyle w:val="TableParagraph"/>
              <w:rPr>
                <w:w w:val="105"/>
                <w:sz w:val="19"/>
                <w:szCs w:val="19"/>
              </w:rPr>
            </w:pPr>
          </w:p>
          <w:p w14:paraId="5EC5DDAF" w14:textId="712A6573" w:rsidR="00DD7049" w:rsidRDefault="00D456DF" w:rsidP="00DD7049">
            <w:pPr>
              <w:pStyle w:val="TableParagraph"/>
              <w:rPr>
                <w:w w:val="105"/>
                <w:sz w:val="19"/>
                <w:szCs w:val="19"/>
              </w:rPr>
            </w:pPr>
            <w:r>
              <w:rPr>
                <w:w w:val="105"/>
                <w:sz w:val="19"/>
                <w:szCs w:val="19"/>
              </w:rPr>
              <w:t>CONECTORES MINI HDMI X HDMI</w:t>
            </w:r>
          </w:p>
          <w:p w14:paraId="67D67A4F" w14:textId="6F57DE24" w:rsidR="00DD7049" w:rsidRDefault="00D456DF" w:rsidP="00DD7049">
            <w:pPr>
              <w:pStyle w:val="TableParagraph"/>
              <w:rPr>
                <w:w w:val="105"/>
                <w:sz w:val="19"/>
                <w:szCs w:val="19"/>
              </w:rPr>
            </w:pPr>
            <w:r>
              <w:rPr>
                <w:w w:val="105"/>
                <w:sz w:val="19"/>
                <w:szCs w:val="19"/>
              </w:rPr>
              <w:t>VELOCIDADE MÍNIMA DE TRANSMISSÃO EXIGIDA 18 GBPS</w:t>
            </w:r>
          </w:p>
          <w:p w14:paraId="2A1F0C95" w14:textId="16FB652E" w:rsidR="00DD7049" w:rsidRDefault="00D456DF" w:rsidP="00DD7049">
            <w:pPr>
              <w:pStyle w:val="TableParagraph"/>
              <w:rPr>
                <w:w w:val="105"/>
                <w:sz w:val="19"/>
                <w:szCs w:val="19"/>
              </w:rPr>
            </w:pPr>
            <w:r>
              <w:rPr>
                <w:w w:val="105"/>
                <w:sz w:val="19"/>
                <w:szCs w:val="19"/>
              </w:rPr>
              <w:t>RESOLUÇÃO MÍNIMA DE VÍDEO EXIGIDA: 4K A 60 HZ</w:t>
            </w:r>
          </w:p>
          <w:p w14:paraId="0432687B" w14:textId="1250D778" w:rsidR="00C81253" w:rsidRDefault="00D456DF" w:rsidP="00C81253">
            <w:pPr>
              <w:pStyle w:val="TableParagraph"/>
              <w:rPr>
                <w:w w:val="105"/>
                <w:sz w:val="19"/>
                <w:szCs w:val="19"/>
              </w:rPr>
            </w:pPr>
            <w:r>
              <w:rPr>
                <w:w w:val="105"/>
                <w:sz w:val="19"/>
                <w:szCs w:val="19"/>
              </w:rPr>
              <w:t>CONECTORES NÃO OXIDÁVEIS BANHADOS A OURO, LIVRE DE INTERFERÊNCIAS ELETROMAGNÉTICAS (EMI) E INTERFERÊNCIAS DE RADIOFREQUÊNCIAS (RFI)</w:t>
            </w:r>
          </w:p>
          <w:p w14:paraId="49442DE2" w14:textId="5D910F2B" w:rsidR="00DD7049" w:rsidRDefault="00DD7049" w:rsidP="00DD7049">
            <w:pPr>
              <w:pStyle w:val="TableParagraph"/>
              <w:rPr>
                <w:w w:val="105"/>
                <w:sz w:val="19"/>
                <w:szCs w:val="19"/>
              </w:rPr>
            </w:pPr>
            <w:r>
              <w:rPr>
                <w:w w:val="105"/>
                <w:sz w:val="19"/>
                <w:szCs w:val="19"/>
              </w:rPr>
              <w:t xml:space="preserve"> </w:t>
            </w:r>
          </w:p>
        </w:tc>
        <w:tc>
          <w:tcPr>
            <w:tcW w:w="1397" w:type="dxa"/>
            <w:vAlign w:val="center"/>
          </w:tcPr>
          <w:p w14:paraId="57A12445"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5BF95DDB"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30DD794A" w14:textId="77777777" w:rsidTr="00A85A89">
        <w:trPr>
          <w:trHeight w:val="289"/>
        </w:trPr>
        <w:tc>
          <w:tcPr>
            <w:tcW w:w="591" w:type="dxa"/>
          </w:tcPr>
          <w:p w14:paraId="1456AC1C" w14:textId="7CF024E0" w:rsidR="00DD7049" w:rsidRPr="00007244" w:rsidRDefault="00DD7049" w:rsidP="00DD7049">
            <w:pPr>
              <w:pStyle w:val="TableParagraph"/>
              <w:spacing w:before="181"/>
              <w:jc w:val="center"/>
              <w:rPr>
                <w:sz w:val="19"/>
                <w:szCs w:val="19"/>
              </w:rPr>
            </w:pPr>
            <w:r>
              <w:rPr>
                <w:sz w:val="19"/>
                <w:szCs w:val="19"/>
              </w:rPr>
              <w:t>13</w:t>
            </w:r>
          </w:p>
        </w:tc>
        <w:tc>
          <w:tcPr>
            <w:tcW w:w="709" w:type="dxa"/>
          </w:tcPr>
          <w:p w14:paraId="5C157C3F" w14:textId="07A82323" w:rsidR="00DD7049" w:rsidRDefault="00DD7049" w:rsidP="00DD7049">
            <w:pPr>
              <w:pStyle w:val="TableParagraph"/>
              <w:spacing w:before="112"/>
              <w:ind w:left="225"/>
              <w:jc w:val="center"/>
              <w:rPr>
                <w:sz w:val="19"/>
                <w:szCs w:val="19"/>
              </w:rPr>
            </w:pPr>
            <w:r>
              <w:rPr>
                <w:sz w:val="19"/>
                <w:szCs w:val="19"/>
              </w:rPr>
              <w:t>03</w:t>
            </w:r>
          </w:p>
        </w:tc>
        <w:tc>
          <w:tcPr>
            <w:tcW w:w="6946" w:type="dxa"/>
          </w:tcPr>
          <w:p w14:paraId="2789A051" w14:textId="28446DB3" w:rsidR="00DD7049" w:rsidRPr="004E76CF" w:rsidRDefault="00DD7049" w:rsidP="00DD7049">
            <w:pPr>
              <w:pStyle w:val="TableParagraph"/>
              <w:rPr>
                <w:b/>
                <w:bCs/>
                <w:w w:val="105"/>
                <w:sz w:val="19"/>
                <w:szCs w:val="19"/>
              </w:rPr>
            </w:pPr>
            <w:r w:rsidRPr="004E76CF">
              <w:rPr>
                <w:b/>
                <w:bCs/>
                <w:w w:val="105"/>
                <w:sz w:val="19"/>
                <w:szCs w:val="19"/>
              </w:rPr>
              <w:t>CABO HDMI, VERSÃO 2.0, 30 CENTÍMETROS</w:t>
            </w:r>
          </w:p>
          <w:p w14:paraId="4376D940" w14:textId="77777777" w:rsidR="00923231" w:rsidRDefault="00923231" w:rsidP="00DD7049">
            <w:pPr>
              <w:pStyle w:val="TableParagraph"/>
              <w:rPr>
                <w:w w:val="105"/>
                <w:sz w:val="19"/>
                <w:szCs w:val="19"/>
              </w:rPr>
            </w:pPr>
          </w:p>
          <w:p w14:paraId="6676DB86" w14:textId="572E5EC7" w:rsidR="00923231" w:rsidRDefault="00923231" w:rsidP="00DD7049">
            <w:pPr>
              <w:pStyle w:val="TableParagraph"/>
              <w:rPr>
                <w:w w:val="105"/>
                <w:sz w:val="19"/>
                <w:szCs w:val="19"/>
              </w:rPr>
            </w:pPr>
            <w:r>
              <w:rPr>
                <w:w w:val="105"/>
                <w:sz w:val="19"/>
                <w:szCs w:val="19"/>
              </w:rPr>
              <w:t xml:space="preserve">ESPIRAL PERMITINDO CHEGAR ATÉ 60 CENTÍMETROS </w:t>
            </w:r>
          </w:p>
          <w:p w14:paraId="65D8140C" w14:textId="23F8C536" w:rsidR="00DD7049" w:rsidRDefault="00923231" w:rsidP="00DD7049">
            <w:pPr>
              <w:pStyle w:val="TableParagraph"/>
              <w:rPr>
                <w:w w:val="105"/>
                <w:sz w:val="19"/>
                <w:szCs w:val="19"/>
              </w:rPr>
            </w:pPr>
            <w:r>
              <w:rPr>
                <w:w w:val="105"/>
                <w:sz w:val="19"/>
                <w:szCs w:val="19"/>
              </w:rPr>
              <w:t>CONECTORES: MICRO HDMI X HDMI</w:t>
            </w:r>
          </w:p>
          <w:p w14:paraId="2D85FB49" w14:textId="6B194FAA" w:rsidR="00DD7049" w:rsidRDefault="00923231" w:rsidP="00DD7049">
            <w:pPr>
              <w:pStyle w:val="TableParagraph"/>
              <w:rPr>
                <w:w w:val="105"/>
                <w:sz w:val="19"/>
                <w:szCs w:val="19"/>
              </w:rPr>
            </w:pPr>
            <w:r>
              <w:rPr>
                <w:w w:val="105"/>
                <w:sz w:val="19"/>
                <w:szCs w:val="19"/>
              </w:rPr>
              <w:t>VELOCIDADE MÍNIMA DE TRANSMISSÃO EXIGIDA 18 GBPS</w:t>
            </w:r>
          </w:p>
          <w:p w14:paraId="0805DAB7" w14:textId="7678D83F" w:rsidR="00DD7049" w:rsidRDefault="00923231" w:rsidP="00DD7049">
            <w:pPr>
              <w:pStyle w:val="TableParagraph"/>
              <w:rPr>
                <w:w w:val="105"/>
                <w:sz w:val="19"/>
                <w:szCs w:val="19"/>
              </w:rPr>
            </w:pPr>
            <w:r>
              <w:rPr>
                <w:w w:val="105"/>
                <w:sz w:val="19"/>
                <w:szCs w:val="19"/>
              </w:rPr>
              <w:t>RESOLUÇÃO MÍNIMA DE VÍDEO SUPORTADA: 4K A 60 HZ</w:t>
            </w:r>
          </w:p>
          <w:p w14:paraId="63A464FC" w14:textId="7D328158" w:rsidR="00C81253" w:rsidRDefault="00923231" w:rsidP="00C81253">
            <w:pPr>
              <w:pStyle w:val="TableParagraph"/>
              <w:rPr>
                <w:w w:val="105"/>
                <w:sz w:val="19"/>
                <w:szCs w:val="19"/>
              </w:rPr>
            </w:pPr>
            <w:r>
              <w:rPr>
                <w:w w:val="105"/>
                <w:sz w:val="19"/>
                <w:szCs w:val="19"/>
              </w:rPr>
              <w:t>CONECTORES NÃO OXIDÁVEIS BANHADOS A OURO, LIVRE DE INTERFERÊNCIAS ELETROMAGNÉTICAS (EMI) E INTERFERÊNCIAS DE RADIOFREQUÊNCIAS (RFI)</w:t>
            </w:r>
          </w:p>
          <w:p w14:paraId="3F4C6111" w14:textId="4266C5B9" w:rsidR="00DD7049" w:rsidRDefault="00DD7049" w:rsidP="00DD7049">
            <w:pPr>
              <w:pStyle w:val="TableParagraph"/>
              <w:rPr>
                <w:w w:val="105"/>
                <w:sz w:val="19"/>
                <w:szCs w:val="19"/>
              </w:rPr>
            </w:pPr>
            <w:r>
              <w:rPr>
                <w:w w:val="105"/>
                <w:sz w:val="19"/>
                <w:szCs w:val="19"/>
              </w:rPr>
              <w:t xml:space="preserve"> </w:t>
            </w:r>
          </w:p>
        </w:tc>
        <w:tc>
          <w:tcPr>
            <w:tcW w:w="1397" w:type="dxa"/>
            <w:vAlign w:val="center"/>
          </w:tcPr>
          <w:p w14:paraId="70349D64"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2D870BD3"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2645322E" w14:textId="77777777" w:rsidTr="00A85A89">
        <w:trPr>
          <w:trHeight w:val="289"/>
        </w:trPr>
        <w:tc>
          <w:tcPr>
            <w:tcW w:w="591" w:type="dxa"/>
          </w:tcPr>
          <w:p w14:paraId="68F21741" w14:textId="35E50016" w:rsidR="00DD7049" w:rsidRPr="00007244" w:rsidRDefault="00DD7049" w:rsidP="00DD7049">
            <w:pPr>
              <w:pStyle w:val="TableParagraph"/>
              <w:spacing w:before="181"/>
              <w:jc w:val="center"/>
              <w:rPr>
                <w:sz w:val="19"/>
                <w:szCs w:val="19"/>
              </w:rPr>
            </w:pPr>
            <w:r>
              <w:rPr>
                <w:sz w:val="19"/>
                <w:szCs w:val="19"/>
              </w:rPr>
              <w:t>14</w:t>
            </w:r>
          </w:p>
        </w:tc>
        <w:tc>
          <w:tcPr>
            <w:tcW w:w="709" w:type="dxa"/>
          </w:tcPr>
          <w:p w14:paraId="2A7312E6" w14:textId="160E72BD" w:rsidR="00DD7049" w:rsidRDefault="00DD7049" w:rsidP="00DD7049">
            <w:pPr>
              <w:pStyle w:val="TableParagraph"/>
              <w:spacing w:before="112"/>
              <w:ind w:left="225"/>
              <w:jc w:val="center"/>
              <w:rPr>
                <w:sz w:val="19"/>
                <w:szCs w:val="19"/>
              </w:rPr>
            </w:pPr>
            <w:r>
              <w:rPr>
                <w:sz w:val="19"/>
                <w:szCs w:val="19"/>
              </w:rPr>
              <w:t>02</w:t>
            </w:r>
          </w:p>
        </w:tc>
        <w:tc>
          <w:tcPr>
            <w:tcW w:w="6946" w:type="dxa"/>
          </w:tcPr>
          <w:p w14:paraId="4AF8A951" w14:textId="2B2DC717" w:rsidR="00DD7049" w:rsidRPr="004E76CF" w:rsidRDefault="00DD7049" w:rsidP="00DD7049">
            <w:pPr>
              <w:pStyle w:val="TableParagraph"/>
              <w:rPr>
                <w:b/>
                <w:bCs/>
                <w:w w:val="105"/>
                <w:sz w:val="19"/>
                <w:szCs w:val="19"/>
              </w:rPr>
            </w:pPr>
            <w:r w:rsidRPr="004E76CF">
              <w:rPr>
                <w:b/>
                <w:bCs/>
                <w:w w:val="105"/>
                <w:sz w:val="19"/>
                <w:szCs w:val="19"/>
              </w:rPr>
              <w:t xml:space="preserve">CABO HDMI, VERSÃO 2.0, </w:t>
            </w:r>
            <w:r w:rsidR="00911F17">
              <w:rPr>
                <w:b/>
                <w:bCs/>
                <w:w w:val="105"/>
                <w:sz w:val="19"/>
                <w:szCs w:val="19"/>
              </w:rPr>
              <w:t>2</w:t>
            </w:r>
            <w:r w:rsidRPr="004E76CF">
              <w:rPr>
                <w:b/>
                <w:bCs/>
                <w:w w:val="105"/>
                <w:sz w:val="19"/>
                <w:szCs w:val="19"/>
              </w:rPr>
              <w:t xml:space="preserve"> METROS</w:t>
            </w:r>
          </w:p>
          <w:p w14:paraId="52C084F9" w14:textId="77777777" w:rsidR="00C32572" w:rsidRDefault="00C32572" w:rsidP="00DD7049">
            <w:pPr>
              <w:pStyle w:val="TableParagraph"/>
              <w:rPr>
                <w:w w:val="105"/>
                <w:sz w:val="19"/>
                <w:szCs w:val="19"/>
              </w:rPr>
            </w:pPr>
          </w:p>
          <w:p w14:paraId="40847200" w14:textId="5F2C5663" w:rsidR="00DD7049" w:rsidRDefault="00DD7049" w:rsidP="00DD7049">
            <w:pPr>
              <w:pStyle w:val="TableParagraph"/>
              <w:rPr>
                <w:w w:val="105"/>
                <w:sz w:val="19"/>
                <w:szCs w:val="19"/>
              </w:rPr>
            </w:pPr>
            <w:r>
              <w:rPr>
                <w:w w:val="105"/>
                <w:sz w:val="19"/>
                <w:szCs w:val="19"/>
              </w:rPr>
              <w:t>Conectores: DISPLAY PORT X HDMI</w:t>
            </w:r>
            <w:r w:rsidR="00C32572">
              <w:rPr>
                <w:w w:val="105"/>
                <w:sz w:val="19"/>
                <w:szCs w:val="19"/>
              </w:rPr>
              <w:t xml:space="preserve"> </w:t>
            </w:r>
          </w:p>
          <w:p w14:paraId="34164138" w14:textId="77777777" w:rsidR="00DD7049" w:rsidRDefault="00DD7049" w:rsidP="00DD7049">
            <w:pPr>
              <w:pStyle w:val="TableParagraph"/>
              <w:rPr>
                <w:w w:val="105"/>
                <w:sz w:val="19"/>
                <w:szCs w:val="19"/>
              </w:rPr>
            </w:pPr>
            <w:r>
              <w:rPr>
                <w:w w:val="105"/>
                <w:sz w:val="19"/>
                <w:szCs w:val="19"/>
              </w:rPr>
              <w:t>Velocidade mínima de Transmissão exigida 18 Gbps</w:t>
            </w:r>
          </w:p>
          <w:p w14:paraId="54D0C54E" w14:textId="77777777" w:rsidR="00DD7049" w:rsidRDefault="00DD7049" w:rsidP="00DD7049">
            <w:pPr>
              <w:pStyle w:val="TableParagraph"/>
              <w:rPr>
                <w:w w:val="105"/>
                <w:sz w:val="19"/>
                <w:szCs w:val="19"/>
              </w:rPr>
            </w:pPr>
            <w:r>
              <w:rPr>
                <w:w w:val="105"/>
                <w:sz w:val="19"/>
                <w:szCs w:val="19"/>
              </w:rPr>
              <w:t>Resolução mínima de vídeo suportada: 4k a 60 Hz</w:t>
            </w:r>
          </w:p>
          <w:p w14:paraId="682E1182" w14:textId="444460DB" w:rsidR="00C81253" w:rsidRDefault="00DD7049" w:rsidP="00C81253">
            <w:pPr>
              <w:pStyle w:val="TableParagraph"/>
            </w:pPr>
            <w:r>
              <w:rPr>
                <w:w w:val="105"/>
                <w:sz w:val="19"/>
                <w:szCs w:val="19"/>
              </w:rPr>
              <w:t>Conectores não oxidáveis</w:t>
            </w:r>
            <w:r w:rsidR="00C32572">
              <w:rPr>
                <w:w w:val="105"/>
                <w:sz w:val="19"/>
                <w:szCs w:val="19"/>
              </w:rPr>
              <w:t xml:space="preserve"> BANHADOS A OURO, LIVRE DE INTERFERÊNCIAS ELETROMAGNÉTICAS (EMI) E INTERFERÊNCIAS DE RADIOFREQUÊNCIAS (RFI)</w:t>
            </w:r>
          </w:p>
          <w:p w14:paraId="1BA8C5D1" w14:textId="15991245" w:rsidR="00DD7049" w:rsidRDefault="00911F17" w:rsidP="00DD7049">
            <w:pPr>
              <w:pStyle w:val="TableParagraph"/>
              <w:rPr>
                <w:w w:val="105"/>
                <w:sz w:val="19"/>
                <w:szCs w:val="19"/>
              </w:rPr>
            </w:pPr>
            <w:r>
              <w:t xml:space="preserve"> </w:t>
            </w:r>
          </w:p>
        </w:tc>
        <w:tc>
          <w:tcPr>
            <w:tcW w:w="1397" w:type="dxa"/>
            <w:vAlign w:val="center"/>
          </w:tcPr>
          <w:p w14:paraId="34B9A89C"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51863FAA"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52954581" w14:textId="77777777" w:rsidTr="00A85A89">
        <w:trPr>
          <w:trHeight w:val="289"/>
        </w:trPr>
        <w:tc>
          <w:tcPr>
            <w:tcW w:w="591" w:type="dxa"/>
          </w:tcPr>
          <w:p w14:paraId="530D8FDB" w14:textId="42F8EC41" w:rsidR="00DD7049" w:rsidRDefault="00DD7049" w:rsidP="00DD7049">
            <w:pPr>
              <w:pStyle w:val="TableParagraph"/>
              <w:spacing w:before="181"/>
              <w:jc w:val="center"/>
              <w:rPr>
                <w:sz w:val="19"/>
                <w:szCs w:val="19"/>
              </w:rPr>
            </w:pPr>
            <w:r>
              <w:rPr>
                <w:sz w:val="19"/>
                <w:szCs w:val="19"/>
              </w:rPr>
              <w:t>15</w:t>
            </w:r>
          </w:p>
        </w:tc>
        <w:tc>
          <w:tcPr>
            <w:tcW w:w="709" w:type="dxa"/>
          </w:tcPr>
          <w:p w14:paraId="4A54B3D4" w14:textId="39737CF5" w:rsidR="00DD7049" w:rsidRDefault="00DD7049" w:rsidP="00DD7049">
            <w:pPr>
              <w:pStyle w:val="TableParagraph"/>
              <w:spacing w:before="112"/>
              <w:ind w:left="225"/>
              <w:jc w:val="center"/>
              <w:rPr>
                <w:sz w:val="19"/>
                <w:szCs w:val="19"/>
              </w:rPr>
            </w:pPr>
            <w:r>
              <w:rPr>
                <w:sz w:val="19"/>
                <w:szCs w:val="19"/>
              </w:rPr>
              <w:t>02</w:t>
            </w:r>
          </w:p>
        </w:tc>
        <w:tc>
          <w:tcPr>
            <w:tcW w:w="6946" w:type="dxa"/>
          </w:tcPr>
          <w:p w14:paraId="742AA2F3" w14:textId="095E1027" w:rsidR="00DD7049" w:rsidRPr="004E76CF" w:rsidRDefault="00DD7049" w:rsidP="00DD7049">
            <w:pPr>
              <w:pStyle w:val="TableParagraph"/>
              <w:rPr>
                <w:b/>
                <w:bCs/>
                <w:w w:val="105"/>
                <w:sz w:val="19"/>
                <w:szCs w:val="19"/>
              </w:rPr>
            </w:pPr>
            <w:r w:rsidRPr="004E76CF">
              <w:rPr>
                <w:b/>
                <w:bCs/>
                <w:w w:val="105"/>
                <w:sz w:val="19"/>
                <w:szCs w:val="19"/>
              </w:rPr>
              <w:t xml:space="preserve">CABO USB </w:t>
            </w:r>
            <w:r w:rsidR="00C32572" w:rsidRPr="004E76CF">
              <w:rPr>
                <w:b/>
                <w:bCs/>
                <w:w w:val="105"/>
                <w:sz w:val="19"/>
                <w:szCs w:val="19"/>
              </w:rPr>
              <w:t xml:space="preserve">3.0 </w:t>
            </w:r>
            <w:r w:rsidRPr="004E76CF">
              <w:rPr>
                <w:b/>
                <w:bCs/>
                <w:w w:val="105"/>
                <w:sz w:val="19"/>
                <w:szCs w:val="19"/>
              </w:rPr>
              <w:t>2 METROS</w:t>
            </w:r>
          </w:p>
          <w:p w14:paraId="467A9873" w14:textId="77777777" w:rsidR="00C32572" w:rsidRDefault="00C32572" w:rsidP="00DD7049">
            <w:pPr>
              <w:pStyle w:val="TableParagraph"/>
              <w:rPr>
                <w:w w:val="105"/>
                <w:sz w:val="19"/>
                <w:szCs w:val="19"/>
              </w:rPr>
            </w:pPr>
          </w:p>
          <w:p w14:paraId="514C701E" w14:textId="3CC5D342" w:rsidR="00DD7049" w:rsidRDefault="000510FC" w:rsidP="00DD7049">
            <w:pPr>
              <w:pStyle w:val="TableParagraph"/>
              <w:rPr>
                <w:w w:val="105"/>
                <w:sz w:val="19"/>
                <w:szCs w:val="19"/>
              </w:rPr>
            </w:pPr>
            <w:r>
              <w:rPr>
                <w:w w:val="105"/>
                <w:sz w:val="19"/>
                <w:szCs w:val="19"/>
              </w:rPr>
              <w:t>CONETORES: USB-C X USB</w:t>
            </w:r>
          </w:p>
          <w:p w14:paraId="4661F234" w14:textId="49877375" w:rsidR="00C32572" w:rsidRDefault="000510FC" w:rsidP="00C32572">
            <w:pPr>
              <w:pStyle w:val="TableParagraph"/>
              <w:rPr>
                <w:w w:val="105"/>
                <w:sz w:val="19"/>
                <w:szCs w:val="19"/>
              </w:rPr>
            </w:pPr>
            <w:r>
              <w:rPr>
                <w:w w:val="105"/>
                <w:sz w:val="19"/>
                <w:szCs w:val="19"/>
              </w:rPr>
              <w:t>VELOCIDADE MÍNIMA DE TRANSMISSÃO EXIGIDA 5 GBPS</w:t>
            </w:r>
          </w:p>
          <w:p w14:paraId="43DEFFFC" w14:textId="4DD8B4C1" w:rsidR="00C32572" w:rsidRDefault="000510FC" w:rsidP="00C32572">
            <w:pPr>
              <w:pStyle w:val="TableParagraph"/>
              <w:rPr>
                <w:w w:val="105"/>
                <w:sz w:val="19"/>
                <w:szCs w:val="19"/>
              </w:rPr>
            </w:pPr>
            <w:r w:rsidRPr="00C32572">
              <w:rPr>
                <w:w w:val="105"/>
                <w:sz w:val="19"/>
                <w:szCs w:val="19"/>
              </w:rPr>
              <w:t>CARREGAMENTO RÁPIDO VELOCIDADE DE ATÉ 480MBS</w:t>
            </w:r>
            <w:r>
              <w:rPr>
                <w:w w:val="105"/>
                <w:sz w:val="19"/>
                <w:szCs w:val="19"/>
              </w:rPr>
              <w:t xml:space="preserve"> 3A</w:t>
            </w:r>
          </w:p>
          <w:p w14:paraId="244659F3" w14:textId="5F46253A" w:rsidR="00C32572" w:rsidRDefault="000510FC" w:rsidP="00C32572">
            <w:pPr>
              <w:pStyle w:val="TableParagraph"/>
              <w:rPr>
                <w:w w:val="105"/>
                <w:sz w:val="19"/>
                <w:szCs w:val="19"/>
              </w:rPr>
            </w:pPr>
            <w:r>
              <w:rPr>
                <w:w w:val="105"/>
                <w:sz w:val="19"/>
                <w:szCs w:val="19"/>
              </w:rPr>
              <w:t>CONECTORES NÃO OXIDÁVEIS BANHADOS A OURO, LIVRE DE INTERFERÊNCIAS ELETROMAGNÉTICAS (EMI) E INTERFERÊNCIAS DE RADIOFREQUÊNCIAS (RFI)</w:t>
            </w:r>
          </w:p>
          <w:p w14:paraId="58F83DA6" w14:textId="77777777" w:rsidR="00C32572" w:rsidRDefault="00C32572" w:rsidP="00DD7049">
            <w:pPr>
              <w:pStyle w:val="TableParagraph"/>
              <w:rPr>
                <w:w w:val="105"/>
                <w:sz w:val="19"/>
                <w:szCs w:val="19"/>
              </w:rPr>
            </w:pPr>
          </w:p>
          <w:p w14:paraId="2E839BBE" w14:textId="0E449524" w:rsidR="00DD7049" w:rsidRDefault="00DD7049" w:rsidP="00DD7049">
            <w:pPr>
              <w:pStyle w:val="TableParagraph"/>
              <w:rPr>
                <w:w w:val="105"/>
                <w:sz w:val="19"/>
                <w:szCs w:val="19"/>
              </w:rPr>
            </w:pPr>
            <w:r>
              <w:rPr>
                <w:w w:val="105"/>
                <w:sz w:val="19"/>
                <w:szCs w:val="19"/>
              </w:rPr>
              <w:t xml:space="preserve"> </w:t>
            </w:r>
          </w:p>
        </w:tc>
        <w:tc>
          <w:tcPr>
            <w:tcW w:w="1397" w:type="dxa"/>
            <w:vAlign w:val="center"/>
          </w:tcPr>
          <w:p w14:paraId="09FA85B1"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6AE79D95"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5C7104BE" w14:textId="77777777" w:rsidTr="00A85A89">
        <w:trPr>
          <w:trHeight w:val="289"/>
        </w:trPr>
        <w:tc>
          <w:tcPr>
            <w:tcW w:w="591" w:type="dxa"/>
          </w:tcPr>
          <w:p w14:paraId="10A66414" w14:textId="3CC321C9" w:rsidR="00DD7049" w:rsidRPr="009B3425" w:rsidRDefault="00DD7049" w:rsidP="00DD7049">
            <w:pPr>
              <w:pStyle w:val="TableParagraph"/>
              <w:spacing w:before="181"/>
              <w:jc w:val="center"/>
              <w:rPr>
                <w:sz w:val="19"/>
                <w:szCs w:val="19"/>
              </w:rPr>
            </w:pPr>
            <w:r w:rsidRPr="009B3425">
              <w:rPr>
                <w:sz w:val="19"/>
                <w:szCs w:val="19"/>
              </w:rPr>
              <w:t>16</w:t>
            </w:r>
          </w:p>
        </w:tc>
        <w:tc>
          <w:tcPr>
            <w:tcW w:w="709" w:type="dxa"/>
          </w:tcPr>
          <w:p w14:paraId="5A5A047E" w14:textId="102FB98F" w:rsidR="00DD7049" w:rsidRPr="009B3425" w:rsidRDefault="00DD7049" w:rsidP="00DD7049">
            <w:pPr>
              <w:pStyle w:val="TableParagraph"/>
              <w:spacing w:before="112"/>
              <w:ind w:left="225"/>
              <w:jc w:val="center"/>
              <w:rPr>
                <w:sz w:val="19"/>
                <w:szCs w:val="19"/>
              </w:rPr>
            </w:pPr>
            <w:r w:rsidRPr="009B3425">
              <w:rPr>
                <w:sz w:val="19"/>
                <w:szCs w:val="19"/>
              </w:rPr>
              <w:t>01</w:t>
            </w:r>
          </w:p>
        </w:tc>
        <w:tc>
          <w:tcPr>
            <w:tcW w:w="6946" w:type="dxa"/>
          </w:tcPr>
          <w:p w14:paraId="2C0AC73F" w14:textId="0C8E3BFB" w:rsidR="00DD7049" w:rsidRPr="004E76CF" w:rsidRDefault="009B3425" w:rsidP="00DD7049">
            <w:pPr>
              <w:pStyle w:val="TableParagraph"/>
              <w:rPr>
                <w:b/>
                <w:bCs/>
                <w:w w:val="105"/>
                <w:sz w:val="19"/>
                <w:szCs w:val="19"/>
              </w:rPr>
            </w:pPr>
            <w:r w:rsidRPr="004E76CF">
              <w:rPr>
                <w:b/>
                <w:bCs/>
                <w:w w:val="105"/>
                <w:sz w:val="19"/>
                <w:szCs w:val="19"/>
              </w:rPr>
              <w:t xml:space="preserve">ADAPTADOR </w:t>
            </w:r>
            <w:r w:rsidR="00DD7049" w:rsidRPr="004E76CF">
              <w:rPr>
                <w:b/>
                <w:bCs/>
                <w:w w:val="105"/>
                <w:sz w:val="19"/>
                <w:szCs w:val="19"/>
              </w:rPr>
              <w:t>DISPLAY PORT X HDMI 4K</w:t>
            </w:r>
          </w:p>
          <w:p w14:paraId="5440FA05" w14:textId="77777777" w:rsidR="009B3425" w:rsidRDefault="009B3425" w:rsidP="00DD7049">
            <w:pPr>
              <w:pStyle w:val="TableParagraph"/>
              <w:rPr>
                <w:w w:val="105"/>
                <w:sz w:val="19"/>
                <w:szCs w:val="19"/>
              </w:rPr>
            </w:pPr>
          </w:p>
          <w:p w14:paraId="348A78F4" w14:textId="1CD835E0" w:rsidR="00DD7049" w:rsidRDefault="009B3425" w:rsidP="00DD7049">
            <w:pPr>
              <w:pStyle w:val="TableParagraph"/>
              <w:rPr>
                <w:w w:val="105"/>
                <w:sz w:val="19"/>
                <w:szCs w:val="19"/>
              </w:rPr>
            </w:pPr>
            <w:r>
              <w:rPr>
                <w:w w:val="105"/>
                <w:sz w:val="19"/>
                <w:szCs w:val="19"/>
              </w:rPr>
              <w:t>CABO HDMI, VERSÃO 2.0, 3 METROS</w:t>
            </w:r>
          </w:p>
          <w:p w14:paraId="3F4F03E7" w14:textId="4FC7B769" w:rsidR="00DD7049" w:rsidRDefault="009B3425" w:rsidP="00DD7049">
            <w:pPr>
              <w:pStyle w:val="TableParagraph"/>
              <w:rPr>
                <w:w w:val="105"/>
                <w:sz w:val="19"/>
                <w:szCs w:val="19"/>
              </w:rPr>
            </w:pPr>
            <w:r>
              <w:rPr>
                <w:w w:val="105"/>
                <w:sz w:val="19"/>
                <w:szCs w:val="19"/>
              </w:rPr>
              <w:t>CONECTORES: DISPLAY PORT MACHO X HDMI FÊMEA PLUG AND PLAY</w:t>
            </w:r>
          </w:p>
          <w:p w14:paraId="555597E6" w14:textId="30635B79" w:rsidR="00DD7049" w:rsidRDefault="009B3425" w:rsidP="00DD7049">
            <w:pPr>
              <w:pStyle w:val="TableParagraph"/>
              <w:rPr>
                <w:w w:val="105"/>
                <w:sz w:val="19"/>
                <w:szCs w:val="19"/>
              </w:rPr>
            </w:pPr>
            <w:r>
              <w:rPr>
                <w:w w:val="105"/>
                <w:sz w:val="19"/>
                <w:szCs w:val="19"/>
              </w:rPr>
              <w:t>VELOCIDADE MÍNIMA DE TRANSMISSÃO EXIGIDA 18 GBPS</w:t>
            </w:r>
          </w:p>
          <w:p w14:paraId="4FB12A5F" w14:textId="72F16164" w:rsidR="00DD7049" w:rsidRDefault="009B3425" w:rsidP="00DD7049">
            <w:pPr>
              <w:pStyle w:val="TableParagraph"/>
              <w:rPr>
                <w:w w:val="105"/>
                <w:sz w:val="19"/>
                <w:szCs w:val="19"/>
              </w:rPr>
            </w:pPr>
            <w:r>
              <w:rPr>
                <w:w w:val="105"/>
                <w:sz w:val="19"/>
                <w:szCs w:val="19"/>
              </w:rPr>
              <w:t>RESOLUÇÃO MÍNIMA DE VÍDEO SUPORTADA: 4K A 60 HZ</w:t>
            </w:r>
          </w:p>
          <w:p w14:paraId="1308EE77" w14:textId="20B33752" w:rsidR="009B3425" w:rsidRDefault="009B3425" w:rsidP="009B3425">
            <w:pPr>
              <w:pStyle w:val="TableParagraph"/>
              <w:rPr>
                <w:w w:val="105"/>
                <w:sz w:val="19"/>
                <w:szCs w:val="19"/>
              </w:rPr>
            </w:pPr>
            <w:r>
              <w:rPr>
                <w:w w:val="105"/>
                <w:sz w:val="19"/>
                <w:szCs w:val="19"/>
              </w:rPr>
              <w:t>CONECTORES NÃO OXIDÁVEIS BANHADOS A OURO, LIVRE DE INTERFERÊNCIAS ELETROMAGNÉTICAS (EMI) E INTERFERÊNCIAS DE RADIOFREQUÊNCIAS (RFI)</w:t>
            </w:r>
          </w:p>
          <w:p w14:paraId="4A6B3C93" w14:textId="781A48E9" w:rsidR="00DD7049" w:rsidRDefault="00DD7049" w:rsidP="00DD7049">
            <w:pPr>
              <w:pStyle w:val="TableParagraph"/>
              <w:rPr>
                <w:w w:val="105"/>
                <w:sz w:val="19"/>
                <w:szCs w:val="19"/>
              </w:rPr>
            </w:pPr>
            <w:r>
              <w:rPr>
                <w:w w:val="105"/>
                <w:sz w:val="19"/>
                <w:szCs w:val="19"/>
              </w:rPr>
              <w:t xml:space="preserve"> </w:t>
            </w:r>
          </w:p>
        </w:tc>
        <w:tc>
          <w:tcPr>
            <w:tcW w:w="1397" w:type="dxa"/>
            <w:vAlign w:val="center"/>
          </w:tcPr>
          <w:p w14:paraId="0EFFB556"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02DC673B"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5D6C75E4" w14:textId="77777777" w:rsidTr="00A85A89">
        <w:trPr>
          <w:trHeight w:val="289"/>
        </w:trPr>
        <w:tc>
          <w:tcPr>
            <w:tcW w:w="591" w:type="dxa"/>
          </w:tcPr>
          <w:p w14:paraId="0798962B" w14:textId="3AF5BB0C" w:rsidR="00DD7049" w:rsidRDefault="00DD7049" w:rsidP="00DD7049">
            <w:pPr>
              <w:pStyle w:val="TableParagraph"/>
              <w:spacing w:before="181"/>
              <w:jc w:val="center"/>
              <w:rPr>
                <w:sz w:val="19"/>
                <w:szCs w:val="19"/>
              </w:rPr>
            </w:pPr>
            <w:r>
              <w:rPr>
                <w:sz w:val="19"/>
                <w:szCs w:val="19"/>
              </w:rPr>
              <w:t>16</w:t>
            </w:r>
          </w:p>
        </w:tc>
        <w:tc>
          <w:tcPr>
            <w:tcW w:w="709" w:type="dxa"/>
          </w:tcPr>
          <w:p w14:paraId="03C5B6F5" w14:textId="01CE4F93" w:rsidR="00DD7049" w:rsidRDefault="00DD7049" w:rsidP="00DD7049">
            <w:pPr>
              <w:pStyle w:val="TableParagraph"/>
              <w:spacing w:before="112"/>
              <w:ind w:left="225"/>
              <w:jc w:val="center"/>
              <w:rPr>
                <w:sz w:val="19"/>
                <w:szCs w:val="19"/>
              </w:rPr>
            </w:pPr>
            <w:r>
              <w:rPr>
                <w:sz w:val="19"/>
                <w:szCs w:val="19"/>
              </w:rPr>
              <w:t>03</w:t>
            </w:r>
          </w:p>
        </w:tc>
        <w:tc>
          <w:tcPr>
            <w:tcW w:w="6946" w:type="dxa"/>
          </w:tcPr>
          <w:p w14:paraId="5B43FA0C" w14:textId="77777777" w:rsidR="00DD7049" w:rsidRPr="004E76CF" w:rsidRDefault="00DD7049" w:rsidP="00DD7049">
            <w:pPr>
              <w:pStyle w:val="TableParagraph"/>
              <w:rPr>
                <w:b/>
                <w:bCs/>
                <w:w w:val="105"/>
                <w:sz w:val="19"/>
                <w:szCs w:val="19"/>
              </w:rPr>
            </w:pPr>
            <w:r>
              <w:rPr>
                <w:w w:val="105"/>
                <w:sz w:val="19"/>
                <w:szCs w:val="19"/>
              </w:rPr>
              <w:t xml:space="preserve"> </w:t>
            </w:r>
            <w:r w:rsidRPr="004E76CF">
              <w:rPr>
                <w:b/>
                <w:bCs/>
                <w:w w:val="105"/>
                <w:sz w:val="19"/>
                <w:szCs w:val="19"/>
              </w:rPr>
              <w:t>SPLITTER HDMI 4K ATIVO</w:t>
            </w:r>
          </w:p>
          <w:p w14:paraId="59DC82B0" w14:textId="77777777" w:rsidR="00DD7049" w:rsidRDefault="00DD7049" w:rsidP="00DD7049">
            <w:pPr>
              <w:pStyle w:val="TableParagraph"/>
              <w:rPr>
                <w:w w:val="105"/>
                <w:sz w:val="19"/>
                <w:szCs w:val="19"/>
              </w:rPr>
            </w:pPr>
          </w:p>
          <w:p w14:paraId="0F2FD2D9" w14:textId="383E0445" w:rsidR="00993D85" w:rsidRDefault="00993D85" w:rsidP="00DD7049">
            <w:pPr>
              <w:pStyle w:val="TableParagraph"/>
              <w:rPr>
                <w:w w:val="105"/>
                <w:sz w:val="19"/>
                <w:szCs w:val="19"/>
              </w:rPr>
            </w:pPr>
            <w:r w:rsidRPr="00993D85">
              <w:rPr>
                <w:w w:val="105"/>
                <w:sz w:val="19"/>
                <w:szCs w:val="19"/>
              </w:rPr>
              <w:t>O SPLITTER HDMI 1 X 4 4K, DIVISOR DE SINAL DE ALTA QUALIDADE QUE SUPORTA A TECNOLOGIA 1.4B 3D 4K 3840X2160</w:t>
            </w:r>
            <w:r>
              <w:rPr>
                <w:w w:val="105"/>
                <w:sz w:val="19"/>
                <w:szCs w:val="19"/>
              </w:rPr>
              <w:t xml:space="preserve"> SENDO UMA COEXÃO HDMI MACHO VERSUS QUATRO HDMI FÊMEAS</w:t>
            </w:r>
            <w:r w:rsidRPr="00993D85">
              <w:rPr>
                <w:w w:val="105"/>
                <w:sz w:val="19"/>
                <w:szCs w:val="19"/>
              </w:rPr>
              <w:t>, FONTE DE ALIMENTAÇÃO BIVOLT 110 / 220V</w:t>
            </w:r>
            <w:r>
              <w:rPr>
                <w:w w:val="105"/>
                <w:sz w:val="19"/>
                <w:szCs w:val="19"/>
              </w:rPr>
              <w:t>.</w:t>
            </w:r>
          </w:p>
          <w:p w14:paraId="6A2F95CD" w14:textId="4DF75145" w:rsidR="00993D85" w:rsidRDefault="00993D85" w:rsidP="00993D85">
            <w:pPr>
              <w:pStyle w:val="TableParagraph"/>
              <w:rPr>
                <w:w w:val="105"/>
                <w:sz w:val="19"/>
                <w:szCs w:val="19"/>
              </w:rPr>
            </w:pPr>
            <w:r>
              <w:rPr>
                <w:w w:val="105"/>
                <w:sz w:val="19"/>
                <w:szCs w:val="19"/>
              </w:rPr>
              <w:t>CONECTORES NÃO OXIDÁVEIS BANHADOS A OURO, LIVRE DE INTERFERÊNCIAS ELETROMAGNÉTICAS (EMI) E INTERFERÊNCIAS DE RADIOFREQUÊNCIAS (RFI)</w:t>
            </w:r>
          </w:p>
          <w:p w14:paraId="5308857B" w14:textId="236C13C0" w:rsidR="00DD7049" w:rsidRDefault="00DD7049" w:rsidP="00DD7049">
            <w:pPr>
              <w:pStyle w:val="TableParagraph"/>
              <w:rPr>
                <w:w w:val="105"/>
                <w:sz w:val="19"/>
                <w:szCs w:val="19"/>
              </w:rPr>
            </w:pPr>
            <w:r>
              <w:rPr>
                <w:w w:val="105"/>
                <w:sz w:val="19"/>
                <w:szCs w:val="19"/>
              </w:rPr>
              <w:t xml:space="preserve"> </w:t>
            </w:r>
          </w:p>
        </w:tc>
        <w:tc>
          <w:tcPr>
            <w:tcW w:w="1397" w:type="dxa"/>
            <w:vAlign w:val="center"/>
          </w:tcPr>
          <w:p w14:paraId="08F5AD88"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540EF8D2"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2606F704" w14:textId="77777777" w:rsidTr="00A85A89">
        <w:trPr>
          <w:trHeight w:val="289"/>
        </w:trPr>
        <w:tc>
          <w:tcPr>
            <w:tcW w:w="591" w:type="dxa"/>
          </w:tcPr>
          <w:p w14:paraId="79C8A903" w14:textId="542C982D" w:rsidR="00DD7049" w:rsidRPr="00007244" w:rsidRDefault="00DD7049" w:rsidP="00DD7049">
            <w:pPr>
              <w:pStyle w:val="TableParagraph"/>
              <w:spacing w:before="181"/>
              <w:jc w:val="center"/>
              <w:rPr>
                <w:sz w:val="19"/>
                <w:szCs w:val="19"/>
              </w:rPr>
            </w:pPr>
            <w:r>
              <w:rPr>
                <w:sz w:val="19"/>
                <w:szCs w:val="19"/>
              </w:rPr>
              <w:lastRenderedPageBreak/>
              <w:t>18</w:t>
            </w:r>
          </w:p>
        </w:tc>
        <w:tc>
          <w:tcPr>
            <w:tcW w:w="709" w:type="dxa"/>
          </w:tcPr>
          <w:p w14:paraId="79D8756C" w14:textId="6251E125" w:rsidR="00DD7049" w:rsidRPr="00007244" w:rsidRDefault="00DD7049" w:rsidP="00DD7049">
            <w:pPr>
              <w:pStyle w:val="TableParagraph"/>
              <w:spacing w:before="112"/>
              <w:ind w:left="225"/>
              <w:jc w:val="center"/>
              <w:rPr>
                <w:sz w:val="19"/>
                <w:szCs w:val="19"/>
              </w:rPr>
            </w:pPr>
            <w:r>
              <w:rPr>
                <w:sz w:val="19"/>
                <w:szCs w:val="19"/>
              </w:rPr>
              <w:t>04</w:t>
            </w:r>
          </w:p>
        </w:tc>
        <w:tc>
          <w:tcPr>
            <w:tcW w:w="6946" w:type="dxa"/>
          </w:tcPr>
          <w:p w14:paraId="2D8F8E5D" w14:textId="77777777" w:rsidR="00094AB1" w:rsidRPr="00700E1B" w:rsidRDefault="00094AB1" w:rsidP="00094AB1">
            <w:pPr>
              <w:pStyle w:val="SemEspaamento"/>
              <w:rPr>
                <w:rFonts w:ascii="Times New Roman" w:hAnsi="Times New Roman" w:cs="Times New Roman"/>
                <w:b/>
                <w:bCs/>
                <w:sz w:val="20"/>
                <w:szCs w:val="20"/>
              </w:rPr>
            </w:pPr>
            <w:r w:rsidRPr="00700E1B">
              <w:rPr>
                <w:rFonts w:ascii="Times New Roman" w:hAnsi="Times New Roman" w:cs="Times New Roman"/>
                <w:b/>
                <w:bCs/>
                <w:sz w:val="20"/>
                <w:szCs w:val="20"/>
              </w:rPr>
              <w:t>NOBREAK DE 700VA BIVOLT</w:t>
            </w:r>
          </w:p>
          <w:p w14:paraId="77554865" w14:textId="77777777" w:rsidR="00094AB1" w:rsidRPr="00700E1B" w:rsidRDefault="00094AB1" w:rsidP="00094AB1">
            <w:pPr>
              <w:pStyle w:val="SemEspaamento"/>
              <w:rPr>
                <w:rFonts w:ascii="Times New Roman" w:hAnsi="Times New Roman" w:cs="Times New Roman"/>
                <w:sz w:val="20"/>
                <w:szCs w:val="20"/>
              </w:rPr>
            </w:pPr>
          </w:p>
          <w:p w14:paraId="001D9F0F" w14:textId="1DC736E4" w:rsidR="00DD7049" w:rsidRPr="00EB1CE0" w:rsidRDefault="00094AB1" w:rsidP="00094AB1">
            <w:pPr>
              <w:rPr>
                <w:sz w:val="20"/>
                <w:szCs w:val="20"/>
              </w:rPr>
            </w:pPr>
            <w:r w:rsidRPr="00700E1B">
              <w:rPr>
                <w:rFonts w:ascii="Times New Roman" w:hAnsi="Times New Roman" w:cs="Times New Roman"/>
                <w:sz w:val="20"/>
                <w:szCs w:val="20"/>
              </w:rPr>
              <w:t>NOBREAK MICROPROCESSADO COMPACTO 700VA BIVOLT COM SUPORTE MÍNIMO A: TENSÃO DE ENTRADA 115V OU 220V. TENSÃO DE SAÍDA: 115V. FAIXA DE ENTRADA 110V/ 115V/ 120V/ 127V: 99V-138V. (CA)FAIXA DE ENTRADA 220V: 189V-264V (CA); 3 TOMADAS COM ENERGIA PROTEGIDA (SEM FUNÇÃO NOBREAK), 3 TOMADAS COM ENERGIA PROTEGIDA E ININTERRUPTA (COM FUNÇÃO NOBREAK); FREQUÊNCIA DE REDE 50HZ OU 60HZ (+/-5%) COM DETECÇÃO AUTOMÁTICA. FREQUÊNCIA DE INVERSOR +/-1%; 1 BATERIA INTERNA DE 12V 7AH COM AUTONOMIA MÉDIA DE 30 MINUTOS. TENSÃO DE OPERAÇÃO DA BATERIA DE 12V; FATOR DE POTÊNCIA DE SAÍDA: 0,7; TEMPO DE TRANSFERÊNCIA DE 1 MS; FORMA DA ONDA NO INVERSOR É SEMI-SENOIDAL (RETANGULAR PWM); CIRCUITO DESMAGNETIZADOR; RENDIMENTO DE 98% EM REDE (COM MEIA CARGA); RENDIMENTO DE 80% EM INVERSOR (COM MEIA CARGA); TOLERÂNCIA PARA TENSÃO DE SAÍDA EM INVERSOR: TENSÃO NOMINAL DE SAÍDA +/-5%; PROTEÇÃO CONTRA SOBRECARGA, SUBTENSÃO E SOBRETENSÃO; PROTEÇÃO EXTERNA CONTRA CURTO-CIRCUITO; COMPRIMENTO DO CABO DE ALIMENTAÇÃO 1,25M; SUPRESSOR DE TRANSIENTES PARA REDE ELÉTRICA 150VRMS, 35J, 2500A (DE ACORDO COM A ANSI (C62.41 CATEGORIA A); PESO: 5.9KG. ALTURA: 190MM. LARGURA: 110MM. COMPRIMENTO: 355MM.</w:t>
            </w:r>
          </w:p>
        </w:tc>
        <w:tc>
          <w:tcPr>
            <w:tcW w:w="1397" w:type="dxa"/>
            <w:vAlign w:val="center"/>
          </w:tcPr>
          <w:p w14:paraId="0B6BA871" w14:textId="1A122791"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3C29AE0D" w14:textId="6616F71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5F23CDA7" w14:textId="77777777" w:rsidTr="00A85A89">
        <w:trPr>
          <w:trHeight w:val="289"/>
        </w:trPr>
        <w:tc>
          <w:tcPr>
            <w:tcW w:w="591" w:type="dxa"/>
          </w:tcPr>
          <w:p w14:paraId="32476EEB" w14:textId="3E642D45" w:rsidR="00DD7049" w:rsidRDefault="00DD7049" w:rsidP="00DD7049">
            <w:pPr>
              <w:pStyle w:val="TableParagraph"/>
              <w:spacing w:before="181"/>
              <w:jc w:val="center"/>
              <w:rPr>
                <w:sz w:val="19"/>
                <w:szCs w:val="19"/>
              </w:rPr>
            </w:pPr>
            <w:r>
              <w:rPr>
                <w:sz w:val="19"/>
                <w:szCs w:val="19"/>
              </w:rPr>
              <w:t>19</w:t>
            </w:r>
          </w:p>
        </w:tc>
        <w:tc>
          <w:tcPr>
            <w:tcW w:w="709" w:type="dxa"/>
          </w:tcPr>
          <w:p w14:paraId="79770DE1" w14:textId="3C52B961" w:rsidR="00DD7049" w:rsidRDefault="00DD7049" w:rsidP="00DD7049">
            <w:pPr>
              <w:pStyle w:val="TableParagraph"/>
              <w:spacing w:before="112"/>
              <w:ind w:left="225"/>
              <w:jc w:val="center"/>
              <w:rPr>
                <w:sz w:val="19"/>
                <w:szCs w:val="19"/>
              </w:rPr>
            </w:pPr>
          </w:p>
        </w:tc>
        <w:tc>
          <w:tcPr>
            <w:tcW w:w="6946" w:type="dxa"/>
          </w:tcPr>
          <w:p w14:paraId="0664DBFC" w14:textId="77777777" w:rsidR="00DD7049" w:rsidRPr="004E76CF" w:rsidRDefault="00DD7049" w:rsidP="00DD7049">
            <w:pPr>
              <w:pStyle w:val="TableParagraph"/>
              <w:ind w:left="47"/>
              <w:rPr>
                <w:b/>
                <w:bCs/>
                <w:sz w:val="20"/>
              </w:rPr>
            </w:pPr>
            <w:r w:rsidRPr="004E76CF">
              <w:rPr>
                <w:b/>
                <w:bCs/>
                <w:sz w:val="20"/>
              </w:rPr>
              <w:t>SSD EXTERNO 1 TB</w:t>
            </w:r>
          </w:p>
          <w:p w14:paraId="12591641" w14:textId="77777777" w:rsidR="00DD7049" w:rsidRDefault="00DD7049" w:rsidP="00DD7049">
            <w:pPr>
              <w:pStyle w:val="TableParagraph"/>
              <w:ind w:left="47"/>
              <w:rPr>
                <w:sz w:val="20"/>
              </w:rPr>
            </w:pPr>
          </w:p>
          <w:p w14:paraId="1F0228BF" w14:textId="356AF635" w:rsidR="007621D2" w:rsidRDefault="007621D2" w:rsidP="00DD7049">
            <w:pPr>
              <w:pStyle w:val="TableParagraph"/>
              <w:ind w:left="47"/>
              <w:rPr>
                <w:sz w:val="20"/>
              </w:rPr>
            </w:pPr>
            <w:r w:rsidRPr="007621D2">
              <w:rPr>
                <w:sz w:val="20"/>
              </w:rPr>
              <w:t>SSD EXTERNO PORTÁTIL DE ALTA PERFORMANCE UTILIZANDO-SE DE DISPOSITIVO DE ARMAZENADO DE ESTADO SÓLIDO TIPO MEMÓRIA FLASH SOB PROTOCOLO DE COMUNICAÇÃO NVM EXPRESS COM DESEMPENHO DE LEITURA SEQUENCIAL DE NO MÍNIMO 800MB/S POR MEIO DE INTERFACE DE COMUNICAÇÃO USB C PARA USB A 3.2 GEN 2 COM CRIPTOGRAFIA AES DE 128 BITS COMPATÍVEL NO MÍNIMO COM LAPTOP E DESKTOP, COM CAPACIDADE MÍNIMA DE ARMAZENAMENTO DE 1 TB E DIMENSÕES (L X W X H): 0.39" X 1.85" X 3.81" SUPORTANDO TEMPERATURA OPERACIONAL DE 0°C TO 45°C E TEMPERATURA NÃO OPERACIONAL DE -20°C TO 85°C POSSUINDO CERTIFICAÇÕES MÍNIMAS CE,FCC,RCM, BSMI, EAC, UKCA, ICES, BIS. TODO O DRIVE DEVE SER DO MESMO FABRICANTE (CASE, CABO, SSD NVME)</w:t>
            </w:r>
          </w:p>
          <w:p w14:paraId="675C5FC8" w14:textId="043E5F08" w:rsidR="00DD7049" w:rsidRPr="00E14B76" w:rsidRDefault="00DD7049" w:rsidP="00DD7049">
            <w:pPr>
              <w:pStyle w:val="TableParagraph"/>
              <w:ind w:left="47"/>
              <w:rPr>
                <w:sz w:val="20"/>
              </w:rPr>
            </w:pPr>
            <w:r>
              <w:rPr>
                <w:sz w:val="20"/>
              </w:rPr>
              <w:t xml:space="preserve"> </w:t>
            </w:r>
          </w:p>
        </w:tc>
        <w:tc>
          <w:tcPr>
            <w:tcW w:w="1397" w:type="dxa"/>
            <w:vAlign w:val="center"/>
          </w:tcPr>
          <w:p w14:paraId="5DD35CFD" w14:textId="089CBBEE"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10A32DE1" w14:textId="4523C72C"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789F147F" w14:textId="77777777" w:rsidTr="00A85A89">
        <w:trPr>
          <w:trHeight w:val="289"/>
        </w:trPr>
        <w:tc>
          <w:tcPr>
            <w:tcW w:w="591" w:type="dxa"/>
          </w:tcPr>
          <w:p w14:paraId="349475D4" w14:textId="45A9649E" w:rsidR="00DD7049" w:rsidRDefault="00DD7049" w:rsidP="00DD7049">
            <w:pPr>
              <w:pStyle w:val="TableParagraph"/>
              <w:spacing w:before="181"/>
              <w:jc w:val="center"/>
              <w:rPr>
                <w:sz w:val="19"/>
                <w:szCs w:val="19"/>
              </w:rPr>
            </w:pPr>
            <w:r>
              <w:rPr>
                <w:sz w:val="19"/>
                <w:szCs w:val="19"/>
              </w:rPr>
              <w:t>20</w:t>
            </w:r>
          </w:p>
        </w:tc>
        <w:tc>
          <w:tcPr>
            <w:tcW w:w="709" w:type="dxa"/>
          </w:tcPr>
          <w:p w14:paraId="3E792793" w14:textId="77777777" w:rsidR="00DD7049" w:rsidRDefault="00DD7049" w:rsidP="00DD7049">
            <w:pPr>
              <w:pStyle w:val="TableParagraph"/>
              <w:spacing w:before="112"/>
              <w:ind w:left="225"/>
              <w:jc w:val="center"/>
              <w:rPr>
                <w:sz w:val="19"/>
                <w:szCs w:val="19"/>
              </w:rPr>
            </w:pPr>
          </w:p>
        </w:tc>
        <w:tc>
          <w:tcPr>
            <w:tcW w:w="6946" w:type="dxa"/>
          </w:tcPr>
          <w:p w14:paraId="77FC6CF8" w14:textId="67D064CF" w:rsidR="004E76CF" w:rsidRPr="004E76CF" w:rsidRDefault="004E76CF" w:rsidP="004E76CF">
            <w:pPr>
              <w:pStyle w:val="TableParagraph"/>
              <w:ind w:left="47"/>
              <w:rPr>
                <w:b/>
                <w:bCs/>
                <w:sz w:val="20"/>
              </w:rPr>
            </w:pPr>
            <w:r w:rsidRPr="004E76CF">
              <w:rPr>
                <w:b/>
                <w:bCs/>
                <w:sz w:val="20"/>
              </w:rPr>
              <w:t>PLACA DE VIDEO 12GB GDDR7 192 BITS PARA BARRAMENTO PCI-E 5.0</w:t>
            </w:r>
          </w:p>
          <w:p w14:paraId="7F8596E3" w14:textId="77777777" w:rsidR="004E76CF" w:rsidRPr="004E76CF" w:rsidRDefault="004E76CF" w:rsidP="004E76CF">
            <w:pPr>
              <w:pStyle w:val="TableParagraph"/>
              <w:ind w:left="47"/>
              <w:rPr>
                <w:sz w:val="20"/>
              </w:rPr>
            </w:pPr>
          </w:p>
          <w:p w14:paraId="7811AFEB" w14:textId="321E2C57" w:rsidR="004E76CF" w:rsidRDefault="004E76CF" w:rsidP="004E76CF">
            <w:pPr>
              <w:pStyle w:val="TableParagraph"/>
              <w:ind w:left="47"/>
              <w:rPr>
                <w:sz w:val="20"/>
              </w:rPr>
            </w:pPr>
            <w:r w:rsidRPr="004E76CF">
              <w:rPr>
                <w:sz w:val="20"/>
              </w:rPr>
              <w:t>FORMATO DO PCB TIPO ATX MÍNIMO 750W E PROCESSAMENTO GRÁFICO MÍNIMO 12GB GDDR7 192 BITS COM CLOCK MÍNIMO DO NÚCLEO DE 2512 MHZ SENDO NÚCLEOS CUDA</w:t>
            </w:r>
            <w:r w:rsidR="00C81253">
              <w:rPr>
                <w:sz w:val="20"/>
              </w:rPr>
              <w:t xml:space="preserve"> </w:t>
            </w:r>
            <w:r w:rsidRPr="004E76CF">
              <w:rPr>
                <w:sz w:val="20"/>
              </w:rPr>
              <w:t>6144, MEMÓRIA COM CAPACIDADE MÍNIMO DE 12 GB TIPO GDDR7 COM CLOCK MÍNIMO DE 28 GBPS E BARRAMENTO MÍNIMO DE 192 BITS. DEVE SUPORTAR RESOLUÇÃO DIGITAL ATÉ 7680 X 4320 COM SUPORTE DE FUNCIONAMENTO PARALELO A PELO MENOS 4 TELAS COM SUPORTE A DIRECTX 12 API E OPENGL 4.6, SAÍDAS DE VÍDEO CONTEMPLANDO NO MÍNIMO 3 DISPLAYPORT 2.1B E 1 HDMI 2.1B</w:t>
            </w:r>
            <w:r>
              <w:rPr>
                <w:sz w:val="20"/>
              </w:rPr>
              <w:t xml:space="preserve"> </w:t>
            </w:r>
            <w:r>
              <w:rPr>
                <w:color w:val="000000"/>
              </w:rPr>
              <w:t>(TODAS AS SAÍDAS EM 4K 120 HERTZ)</w:t>
            </w:r>
            <w:r w:rsidRPr="004E76CF">
              <w:rPr>
                <w:sz w:val="20"/>
              </w:rPr>
              <w:t>. CODIFICAÇÃO E DECODIFICAÇÃO EM AV1 DE ÚLTIMA GERAÇÃO</w:t>
            </w:r>
            <w:r>
              <w:rPr>
                <w:sz w:val="20"/>
              </w:rPr>
              <w:t xml:space="preserve">. </w:t>
            </w:r>
            <w:r w:rsidRPr="004E76CF">
              <w:rPr>
                <w:sz w:val="20"/>
              </w:rPr>
              <w:t>FONTE DE ALIMENTAÇÃO RECOMENDADA MÍNIMO 750W COM CONECTORES DE ENERGIA 1 X 16 PINOS, ADAPTADOR 12V-2X6 PARA 2X PCIE 8 PINOS, BARRAMENTO PCI-E 5.0. DIMENSÕES MÁXIMAS DA PLACA 282 X 110 X 50 MM</w:t>
            </w:r>
          </w:p>
          <w:p w14:paraId="48EFF8E9" w14:textId="4A97D0C2" w:rsidR="00DD7049" w:rsidRPr="00E14B76" w:rsidRDefault="00DD7049" w:rsidP="00DD7049">
            <w:pPr>
              <w:pStyle w:val="TableParagraph"/>
              <w:ind w:left="47"/>
              <w:rPr>
                <w:sz w:val="20"/>
              </w:rPr>
            </w:pPr>
          </w:p>
        </w:tc>
        <w:tc>
          <w:tcPr>
            <w:tcW w:w="1397" w:type="dxa"/>
            <w:vAlign w:val="center"/>
          </w:tcPr>
          <w:p w14:paraId="392CD990"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c>
          <w:tcPr>
            <w:tcW w:w="1557" w:type="dxa"/>
            <w:vAlign w:val="center"/>
          </w:tcPr>
          <w:p w14:paraId="08A337C4" w14:textId="77777777" w:rsidR="00DD7049" w:rsidRPr="00F01B90" w:rsidRDefault="00DD7049" w:rsidP="00DD7049">
            <w:pPr>
              <w:pStyle w:val="TableParagraph"/>
              <w:spacing w:before="20" w:line="254" w:lineRule="auto"/>
              <w:jc w:val="center"/>
              <w:rPr>
                <w:rFonts w:ascii="Times New Roman" w:hAnsi="Times New Roman" w:cs="Times New Roman"/>
                <w:b/>
                <w:bCs/>
                <w:iCs/>
                <w:sz w:val="24"/>
                <w:szCs w:val="24"/>
              </w:rPr>
            </w:pPr>
          </w:p>
        </w:tc>
      </w:tr>
      <w:tr w:rsidR="00DD7049" w14:paraId="229E77DE" w14:textId="77777777" w:rsidTr="00C95CCD">
        <w:trPr>
          <w:trHeight w:val="460"/>
        </w:trPr>
        <w:tc>
          <w:tcPr>
            <w:tcW w:w="8246" w:type="dxa"/>
            <w:gridSpan w:val="3"/>
            <w:tcBorders>
              <w:top w:val="single" w:sz="12" w:space="0" w:color="000000"/>
              <w:left w:val="double" w:sz="2" w:space="0" w:color="000000"/>
            </w:tcBorders>
          </w:tcPr>
          <w:p w14:paraId="15CFC69F" w14:textId="77777777" w:rsidR="00DD7049" w:rsidRDefault="00DD7049" w:rsidP="00DD7049">
            <w:pPr>
              <w:pStyle w:val="TableParagraph"/>
              <w:rPr>
                <w:rFonts w:ascii="Times New Roman"/>
              </w:rPr>
            </w:pPr>
          </w:p>
        </w:tc>
        <w:tc>
          <w:tcPr>
            <w:tcW w:w="2954" w:type="dxa"/>
            <w:gridSpan w:val="2"/>
            <w:tcBorders>
              <w:top w:val="single" w:sz="12" w:space="0" w:color="000000"/>
              <w:right w:val="single" w:sz="12" w:space="0" w:color="000000"/>
            </w:tcBorders>
          </w:tcPr>
          <w:p w14:paraId="5F0374A3" w14:textId="7FE23DDF" w:rsidR="00DD7049" w:rsidRPr="004D4772" w:rsidRDefault="00DD7049" w:rsidP="00DD7049">
            <w:pPr>
              <w:pStyle w:val="TableParagraph"/>
              <w:tabs>
                <w:tab w:val="left" w:pos="2269"/>
              </w:tabs>
              <w:ind w:left="362"/>
              <w:rPr>
                <w:sz w:val="20"/>
                <w:szCs w:val="20"/>
              </w:rPr>
            </w:pPr>
            <w:r w:rsidRPr="004D4772">
              <w:rPr>
                <w:w w:val="105"/>
                <w:sz w:val="20"/>
                <w:szCs w:val="20"/>
              </w:rPr>
              <w:t>Valor</w:t>
            </w:r>
            <w:r w:rsidRPr="004D4772">
              <w:rPr>
                <w:spacing w:val="10"/>
                <w:w w:val="105"/>
                <w:sz w:val="20"/>
                <w:szCs w:val="20"/>
              </w:rPr>
              <w:t xml:space="preserve"> </w:t>
            </w:r>
            <w:r w:rsidRPr="004D4772">
              <w:rPr>
                <w:w w:val="105"/>
                <w:sz w:val="20"/>
                <w:szCs w:val="20"/>
              </w:rPr>
              <w:t>Total:</w:t>
            </w:r>
            <w:r w:rsidRPr="004D4772">
              <w:rPr>
                <w:w w:val="105"/>
                <w:sz w:val="20"/>
                <w:szCs w:val="20"/>
              </w:rPr>
              <w:tab/>
            </w:r>
          </w:p>
        </w:tc>
      </w:tr>
      <w:tr w:rsidR="00DD7049" w14:paraId="5F6BD58C" w14:textId="77777777" w:rsidTr="003B1732">
        <w:trPr>
          <w:trHeight w:val="1164"/>
        </w:trPr>
        <w:tc>
          <w:tcPr>
            <w:tcW w:w="11200" w:type="dxa"/>
            <w:gridSpan w:val="5"/>
          </w:tcPr>
          <w:p w14:paraId="3AE97859" w14:textId="77777777" w:rsidR="00DD7049" w:rsidRDefault="00DD7049" w:rsidP="00DD7049">
            <w:pPr>
              <w:pStyle w:val="TableParagraph"/>
              <w:spacing w:before="15"/>
              <w:ind w:left="89"/>
              <w:rPr>
                <w:i/>
                <w:w w:val="105"/>
                <w:sz w:val="19"/>
              </w:rPr>
            </w:pPr>
          </w:p>
          <w:p w14:paraId="47BAAC2B" w14:textId="1CE4AD53" w:rsidR="00DD7049" w:rsidRPr="00BA669C" w:rsidRDefault="00DD7049" w:rsidP="00DD7049">
            <w:pPr>
              <w:pStyle w:val="TableParagraph"/>
              <w:spacing w:before="15"/>
              <w:ind w:left="89"/>
              <w:rPr>
                <w:i/>
                <w:w w:val="105"/>
                <w:sz w:val="19"/>
              </w:rPr>
            </w:pPr>
            <w:r w:rsidRPr="00BA669C">
              <w:rPr>
                <w:i/>
                <w:w w:val="105"/>
                <w:sz w:val="19"/>
              </w:rPr>
              <w:t>(Preencher com assinatura e</w:t>
            </w:r>
            <w:r>
              <w:rPr>
                <w:i/>
                <w:w w:val="105"/>
                <w:sz w:val="19"/>
              </w:rPr>
              <w:t xml:space="preserve"> prazo de</w:t>
            </w:r>
            <w:r w:rsidRPr="00BA669C">
              <w:rPr>
                <w:i/>
                <w:w w:val="105"/>
                <w:sz w:val="19"/>
              </w:rPr>
              <w:t xml:space="preserve"> validade da proposta)</w:t>
            </w:r>
          </w:p>
        </w:tc>
      </w:tr>
    </w:tbl>
    <w:p w14:paraId="1AF47FF6" w14:textId="77777777" w:rsidR="007304F4" w:rsidRDefault="007304F4"/>
    <w:sectPr w:rsidR="007304F4" w:rsidSect="00B37CDE">
      <w:pgSz w:w="11900" w:h="16840"/>
      <w:pgMar w:top="380" w:right="220" w:bottom="0" w:left="2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744D26"/>
    <w:multiLevelType w:val="multilevel"/>
    <w:tmpl w:val="6FA81B4C"/>
    <w:lvl w:ilvl="0">
      <w:start w:val="1"/>
      <w:numFmt w:val="none"/>
      <w:pStyle w:val="Tit1n"/>
      <w:lvlText w:val=""/>
      <w:lvlJc w:val="left"/>
      <w:pPr>
        <w:tabs>
          <w:tab w:val="num" w:pos="0"/>
        </w:tabs>
        <w:ind w:left="0" w:firstLine="0"/>
      </w:pPr>
      <w:rPr>
        <w:rFonts w:hint="default"/>
      </w:rPr>
    </w:lvl>
    <w:lvl w:ilvl="1">
      <w:start w:val="1"/>
      <w:numFmt w:val="decimal"/>
      <w:pStyle w:val="Tit2n"/>
      <w:lvlText w:val="%2."/>
      <w:lvlJc w:val="left"/>
      <w:pPr>
        <w:tabs>
          <w:tab w:val="num" w:pos="510"/>
        </w:tabs>
        <w:ind w:left="0" w:firstLine="0"/>
      </w:pPr>
      <w:rPr>
        <w:rFonts w:ascii="Arial" w:hAnsi="Arial" w:cs="Arial" w:hint="default"/>
        <w:b w:val="0"/>
        <w:bCs w:val="0"/>
        <w:i w:val="0"/>
        <w:iCs w:val="0"/>
        <w:caps w:val="0"/>
        <w:smallCaps w:val="0"/>
        <w:strike w:val="0"/>
        <w:dstrike w:val="0"/>
        <w:noProof w:val="0"/>
        <w:vanish w:val="0"/>
        <w:color w:val="auto"/>
        <w:spacing w:val="0"/>
        <w:kern w:val="0"/>
        <w:position w:val="0"/>
        <w:u w:val="none"/>
        <w:effect w:val="none"/>
        <w:vertAlign w:val="baseline"/>
        <w:em w:val="none"/>
        <w:specVanish w:val="0"/>
      </w:rPr>
    </w:lvl>
    <w:lvl w:ilvl="2">
      <w:start w:val="1"/>
      <w:numFmt w:val="decimal"/>
      <w:pStyle w:val="Tit3n"/>
      <w:lvlText w:val="%2.%3."/>
      <w:lvlJc w:val="left"/>
      <w:pPr>
        <w:tabs>
          <w:tab w:val="num" w:pos="3999"/>
        </w:tabs>
        <w:ind w:left="3261" w:firstLine="0"/>
      </w:pPr>
      <w:rPr>
        <w:rFonts w:hint="default"/>
        <w:b w:val="0"/>
        <w:i w:val="0"/>
        <w:iCs/>
        <w:sz w:val="24"/>
        <w:szCs w:val="24"/>
      </w:rPr>
    </w:lvl>
    <w:lvl w:ilvl="3">
      <w:start w:val="1"/>
      <w:numFmt w:val="decimal"/>
      <w:pStyle w:val="Tit4n"/>
      <w:lvlText w:val="%2.%3.%4."/>
      <w:lvlJc w:val="left"/>
      <w:pPr>
        <w:tabs>
          <w:tab w:val="num" w:pos="1134"/>
        </w:tabs>
        <w:ind w:left="113" w:firstLine="0"/>
      </w:pPr>
      <w:rPr>
        <w:rFonts w:ascii="Arial" w:hAnsi="Arial" w:cs="Arial" w:hint="default"/>
        <w:b w:val="0"/>
        <w:i w:val="0"/>
      </w:rPr>
    </w:lvl>
    <w:lvl w:ilvl="4">
      <w:start w:val="1"/>
      <w:numFmt w:val="decimal"/>
      <w:pStyle w:val="Tit5n"/>
      <w:lvlText w:val="%2.%3.%4.%5."/>
      <w:lvlJc w:val="left"/>
      <w:pPr>
        <w:tabs>
          <w:tab w:val="num" w:pos="2042"/>
        </w:tabs>
        <w:ind w:left="1021" w:hanging="1021"/>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5">
      <w:start w:val="1"/>
      <w:numFmt w:val="decimal"/>
      <w:pStyle w:val="Tit6n"/>
      <w:lvlText w:val="%2.%3.%4.%5.%6."/>
      <w:lvlJc w:val="left"/>
      <w:pPr>
        <w:tabs>
          <w:tab w:val="num" w:pos="1305"/>
        </w:tabs>
        <w:ind w:left="1305" w:hanging="1305"/>
      </w:pPr>
      <w:rPr>
        <w:rFonts w:ascii="Arial" w:hAnsi="Arial" w:cs="Times New Roman" w:hint="default"/>
      </w:rPr>
    </w:lvl>
    <w:lvl w:ilvl="6">
      <w:start w:val="1"/>
      <w:numFmt w:val="lowerLetter"/>
      <w:lvlText w:val="%1"/>
      <w:lvlJc w:val="left"/>
      <w:pPr>
        <w:tabs>
          <w:tab w:val="num" w:pos="851"/>
        </w:tabs>
        <w:ind w:left="284" w:firstLine="567"/>
      </w:pPr>
      <w:rPr>
        <w:rFonts w:hint="default"/>
      </w:rPr>
    </w:lvl>
    <w:lvl w:ilvl="7">
      <w:start w:val="1"/>
      <w:numFmt w:val="none"/>
      <w:lvlText w:val=""/>
      <w:lvlJc w:val="left"/>
      <w:pPr>
        <w:tabs>
          <w:tab w:val="num" w:pos="851"/>
        </w:tabs>
        <w:ind w:left="851" w:hanging="851"/>
      </w:pPr>
      <w:rPr>
        <w:rFonts w:hint="default"/>
      </w:rPr>
    </w:lvl>
    <w:lvl w:ilvl="8">
      <w:start w:val="1"/>
      <w:numFmt w:val="none"/>
      <w:lvlText w:val=""/>
      <w:lvlJc w:val="left"/>
      <w:pPr>
        <w:tabs>
          <w:tab w:val="num" w:pos="851"/>
        </w:tabs>
        <w:ind w:left="0" w:firstLine="0"/>
      </w:pPr>
      <w:rPr>
        <w:rFonts w:hint="default"/>
      </w:rPr>
    </w:lvl>
  </w:abstractNum>
  <w:abstractNum w:abstractNumId="1">
    <w:nsid w:val="3B5C0227"/>
    <w:multiLevelType w:val="multilevel"/>
    <w:tmpl w:val="672C9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09656A3"/>
    <w:multiLevelType w:val="hybridMultilevel"/>
    <w:tmpl w:val="FAA8CAD4"/>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3">
    <w:nsid w:val="598E6DBC"/>
    <w:multiLevelType w:val="hybridMultilevel"/>
    <w:tmpl w:val="42A8AF42"/>
    <w:lvl w:ilvl="0" w:tplc="45A43164">
      <w:start w:val="5"/>
      <w:numFmt w:val="bullet"/>
      <w:lvlText w:val=""/>
      <w:lvlJc w:val="left"/>
      <w:pPr>
        <w:ind w:left="431" w:hanging="360"/>
      </w:pPr>
      <w:rPr>
        <w:rFonts w:ascii="Symbol" w:eastAsia="Arial" w:hAnsi="Symbol" w:cs="Arial" w:hint="default"/>
      </w:rPr>
    </w:lvl>
    <w:lvl w:ilvl="1" w:tplc="04160003" w:tentative="1">
      <w:start w:val="1"/>
      <w:numFmt w:val="bullet"/>
      <w:lvlText w:val="o"/>
      <w:lvlJc w:val="left"/>
      <w:pPr>
        <w:ind w:left="1151" w:hanging="360"/>
      </w:pPr>
      <w:rPr>
        <w:rFonts w:ascii="Courier New" w:hAnsi="Courier New" w:cs="Courier New" w:hint="default"/>
      </w:rPr>
    </w:lvl>
    <w:lvl w:ilvl="2" w:tplc="04160005" w:tentative="1">
      <w:start w:val="1"/>
      <w:numFmt w:val="bullet"/>
      <w:lvlText w:val=""/>
      <w:lvlJc w:val="left"/>
      <w:pPr>
        <w:ind w:left="1871" w:hanging="360"/>
      </w:pPr>
      <w:rPr>
        <w:rFonts w:ascii="Wingdings" w:hAnsi="Wingdings" w:hint="default"/>
      </w:rPr>
    </w:lvl>
    <w:lvl w:ilvl="3" w:tplc="04160001" w:tentative="1">
      <w:start w:val="1"/>
      <w:numFmt w:val="bullet"/>
      <w:lvlText w:val=""/>
      <w:lvlJc w:val="left"/>
      <w:pPr>
        <w:ind w:left="2591" w:hanging="360"/>
      </w:pPr>
      <w:rPr>
        <w:rFonts w:ascii="Symbol" w:hAnsi="Symbol" w:hint="default"/>
      </w:rPr>
    </w:lvl>
    <w:lvl w:ilvl="4" w:tplc="04160003" w:tentative="1">
      <w:start w:val="1"/>
      <w:numFmt w:val="bullet"/>
      <w:lvlText w:val="o"/>
      <w:lvlJc w:val="left"/>
      <w:pPr>
        <w:ind w:left="3311" w:hanging="360"/>
      </w:pPr>
      <w:rPr>
        <w:rFonts w:ascii="Courier New" w:hAnsi="Courier New" w:cs="Courier New" w:hint="default"/>
      </w:rPr>
    </w:lvl>
    <w:lvl w:ilvl="5" w:tplc="04160005" w:tentative="1">
      <w:start w:val="1"/>
      <w:numFmt w:val="bullet"/>
      <w:lvlText w:val=""/>
      <w:lvlJc w:val="left"/>
      <w:pPr>
        <w:ind w:left="4031" w:hanging="360"/>
      </w:pPr>
      <w:rPr>
        <w:rFonts w:ascii="Wingdings" w:hAnsi="Wingdings" w:hint="default"/>
      </w:rPr>
    </w:lvl>
    <w:lvl w:ilvl="6" w:tplc="04160001" w:tentative="1">
      <w:start w:val="1"/>
      <w:numFmt w:val="bullet"/>
      <w:lvlText w:val=""/>
      <w:lvlJc w:val="left"/>
      <w:pPr>
        <w:ind w:left="4751" w:hanging="360"/>
      </w:pPr>
      <w:rPr>
        <w:rFonts w:ascii="Symbol" w:hAnsi="Symbol" w:hint="default"/>
      </w:rPr>
    </w:lvl>
    <w:lvl w:ilvl="7" w:tplc="04160003" w:tentative="1">
      <w:start w:val="1"/>
      <w:numFmt w:val="bullet"/>
      <w:lvlText w:val="o"/>
      <w:lvlJc w:val="left"/>
      <w:pPr>
        <w:ind w:left="5471" w:hanging="360"/>
      </w:pPr>
      <w:rPr>
        <w:rFonts w:ascii="Courier New" w:hAnsi="Courier New" w:cs="Courier New" w:hint="default"/>
      </w:rPr>
    </w:lvl>
    <w:lvl w:ilvl="8" w:tplc="04160005" w:tentative="1">
      <w:start w:val="1"/>
      <w:numFmt w:val="bullet"/>
      <w:lvlText w:val=""/>
      <w:lvlJc w:val="left"/>
      <w:pPr>
        <w:ind w:left="6191" w:hanging="360"/>
      </w:pPr>
      <w:rPr>
        <w:rFonts w:ascii="Wingdings" w:hAnsi="Wingdings" w:hint="default"/>
      </w:rPr>
    </w:lvl>
  </w:abstractNum>
  <w:abstractNum w:abstractNumId="4">
    <w:nsid w:val="729F19C9"/>
    <w:multiLevelType w:val="hybridMultilevel"/>
    <w:tmpl w:val="CE4253DA"/>
    <w:lvl w:ilvl="0" w:tplc="0416000F">
      <w:start w:val="1"/>
      <w:numFmt w:val="decimal"/>
      <w:lvlText w:val="%1."/>
      <w:lvlJc w:val="left"/>
      <w:pPr>
        <w:ind w:left="36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0"/>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2"/>
  </w:compat>
  <w:rsids>
    <w:rsidRoot w:val="00B37CDE"/>
    <w:rsid w:val="00007244"/>
    <w:rsid w:val="00021879"/>
    <w:rsid w:val="00035780"/>
    <w:rsid w:val="0004106D"/>
    <w:rsid w:val="000510FC"/>
    <w:rsid w:val="0006120F"/>
    <w:rsid w:val="0008787A"/>
    <w:rsid w:val="00094AB1"/>
    <w:rsid w:val="000A10ED"/>
    <w:rsid w:val="000A6649"/>
    <w:rsid w:val="000B48B5"/>
    <w:rsid w:val="000C39B2"/>
    <w:rsid w:val="000D109E"/>
    <w:rsid w:val="00101054"/>
    <w:rsid w:val="001308E8"/>
    <w:rsid w:val="001676D3"/>
    <w:rsid w:val="00176E4B"/>
    <w:rsid w:val="001B78CF"/>
    <w:rsid w:val="002222A5"/>
    <w:rsid w:val="00222B67"/>
    <w:rsid w:val="002440A9"/>
    <w:rsid w:val="00267C3F"/>
    <w:rsid w:val="0028002C"/>
    <w:rsid w:val="0029319B"/>
    <w:rsid w:val="002A1373"/>
    <w:rsid w:val="002D3FA9"/>
    <w:rsid w:val="002F0484"/>
    <w:rsid w:val="0031277F"/>
    <w:rsid w:val="00364D7A"/>
    <w:rsid w:val="00372073"/>
    <w:rsid w:val="003B1732"/>
    <w:rsid w:val="003C55BA"/>
    <w:rsid w:val="004135D4"/>
    <w:rsid w:val="00422E5D"/>
    <w:rsid w:val="00436A3B"/>
    <w:rsid w:val="004D4772"/>
    <w:rsid w:val="004E76CF"/>
    <w:rsid w:val="005018B3"/>
    <w:rsid w:val="005100F0"/>
    <w:rsid w:val="00515538"/>
    <w:rsid w:val="00527984"/>
    <w:rsid w:val="00537E4D"/>
    <w:rsid w:val="005600A5"/>
    <w:rsid w:val="005922DF"/>
    <w:rsid w:val="00592A66"/>
    <w:rsid w:val="005B2E14"/>
    <w:rsid w:val="005E01A3"/>
    <w:rsid w:val="005F2975"/>
    <w:rsid w:val="006048DB"/>
    <w:rsid w:val="00604D0C"/>
    <w:rsid w:val="006323C5"/>
    <w:rsid w:val="00694CB6"/>
    <w:rsid w:val="006B665A"/>
    <w:rsid w:val="006D48D0"/>
    <w:rsid w:val="007168F5"/>
    <w:rsid w:val="007229BD"/>
    <w:rsid w:val="00726C1F"/>
    <w:rsid w:val="007270D4"/>
    <w:rsid w:val="007304F4"/>
    <w:rsid w:val="00734522"/>
    <w:rsid w:val="007621D2"/>
    <w:rsid w:val="00774FBA"/>
    <w:rsid w:val="007917B9"/>
    <w:rsid w:val="00792A55"/>
    <w:rsid w:val="007D685B"/>
    <w:rsid w:val="007E34A4"/>
    <w:rsid w:val="007E3CEF"/>
    <w:rsid w:val="007E519F"/>
    <w:rsid w:val="007F40D9"/>
    <w:rsid w:val="007F5CE9"/>
    <w:rsid w:val="00826692"/>
    <w:rsid w:val="0083410D"/>
    <w:rsid w:val="008465B7"/>
    <w:rsid w:val="0086202D"/>
    <w:rsid w:val="00863553"/>
    <w:rsid w:val="00863F9D"/>
    <w:rsid w:val="008739A9"/>
    <w:rsid w:val="0087601B"/>
    <w:rsid w:val="00890763"/>
    <w:rsid w:val="00894148"/>
    <w:rsid w:val="008A5867"/>
    <w:rsid w:val="008B0BF9"/>
    <w:rsid w:val="00911F17"/>
    <w:rsid w:val="00923231"/>
    <w:rsid w:val="009262AE"/>
    <w:rsid w:val="00936A3F"/>
    <w:rsid w:val="009701A2"/>
    <w:rsid w:val="00993D85"/>
    <w:rsid w:val="009A50F7"/>
    <w:rsid w:val="009B3425"/>
    <w:rsid w:val="009C0011"/>
    <w:rsid w:val="009D6384"/>
    <w:rsid w:val="009F58F2"/>
    <w:rsid w:val="00A13071"/>
    <w:rsid w:val="00A31032"/>
    <w:rsid w:val="00A42C9B"/>
    <w:rsid w:val="00A578DF"/>
    <w:rsid w:val="00A64FB3"/>
    <w:rsid w:val="00A85A89"/>
    <w:rsid w:val="00A90B26"/>
    <w:rsid w:val="00AB13FC"/>
    <w:rsid w:val="00B0146F"/>
    <w:rsid w:val="00B226D0"/>
    <w:rsid w:val="00B301E1"/>
    <w:rsid w:val="00B37CDE"/>
    <w:rsid w:val="00BA669C"/>
    <w:rsid w:val="00BD7623"/>
    <w:rsid w:val="00BE229D"/>
    <w:rsid w:val="00BF0A40"/>
    <w:rsid w:val="00C252E4"/>
    <w:rsid w:val="00C32572"/>
    <w:rsid w:val="00C4451E"/>
    <w:rsid w:val="00C65584"/>
    <w:rsid w:val="00C8032C"/>
    <w:rsid w:val="00C81253"/>
    <w:rsid w:val="00C95CCD"/>
    <w:rsid w:val="00CD2042"/>
    <w:rsid w:val="00D05EE7"/>
    <w:rsid w:val="00D367A0"/>
    <w:rsid w:val="00D456DF"/>
    <w:rsid w:val="00D47DFD"/>
    <w:rsid w:val="00D75AD8"/>
    <w:rsid w:val="00D94A4A"/>
    <w:rsid w:val="00DA585E"/>
    <w:rsid w:val="00DD57F1"/>
    <w:rsid w:val="00DD7049"/>
    <w:rsid w:val="00DF004F"/>
    <w:rsid w:val="00E105C2"/>
    <w:rsid w:val="00E14B76"/>
    <w:rsid w:val="00E24FE8"/>
    <w:rsid w:val="00E36193"/>
    <w:rsid w:val="00EB1CE0"/>
    <w:rsid w:val="00EF729E"/>
    <w:rsid w:val="00F01B90"/>
    <w:rsid w:val="00F027BE"/>
    <w:rsid w:val="00F03D81"/>
    <w:rsid w:val="00F07428"/>
    <w:rsid w:val="00F42F34"/>
    <w:rsid w:val="00F61059"/>
    <w:rsid w:val="00F90D15"/>
    <w:rsid w:val="00F94B88"/>
    <w:rsid w:val="00F97B8D"/>
    <w:rsid w:val="00FB64CB"/>
    <w:rsid w:val="00FD6DB7"/>
    <w:rsid w:val="00FF185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05BAD"/>
  <w15:docId w15:val="{18626B74-05F8-4E15-B5FE-A4BB9D4F9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B37CDE"/>
    <w:rPr>
      <w:rFonts w:ascii="Arial" w:eastAsia="Arial" w:hAnsi="Arial" w:cs="Arial"/>
      <w:lang w:val="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B37CDE"/>
    <w:tblPr>
      <w:tblInd w:w="0" w:type="dxa"/>
      <w:tblCellMar>
        <w:top w:w="0" w:type="dxa"/>
        <w:left w:w="0" w:type="dxa"/>
        <w:bottom w:w="0" w:type="dxa"/>
        <w:right w:w="0" w:type="dxa"/>
      </w:tblCellMar>
    </w:tblPr>
  </w:style>
  <w:style w:type="paragraph" w:styleId="PargrafodaLista">
    <w:name w:val="List Paragraph"/>
    <w:basedOn w:val="Normal"/>
    <w:uiPriority w:val="1"/>
    <w:qFormat/>
    <w:rsid w:val="00B37CDE"/>
  </w:style>
  <w:style w:type="paragraph" w:customStyle="1" w:styleId="TableParagraph">
    <w:name w:val="Table Paragraph"/>
    <w:basedOn w:val="Normal"/>
    <w:uiPriority w:val="1"/>
    <w:qFormat/>
    <w:rsid w:val="00B37CDE"/>
  </w:style>
  <w:style w:type="paragraph" w:styleId="Textodebalo">
    <w:name w:val="Balloon Text"/>
    <w:basedOn w:val="Normal"/>
    <w:link w:val="TextodebaloChar"/>
    <w:uiPriority w:val="99"/>
    <w:semiHidden/>
    <w:unhideWhenUsed/>
    <w:rsid w:val="008B0BF9"/>
    <w:rPr>
      <w:rFonts w:ascii="Tahoma" w:hAnsi="Tahoma" w:cs="Tahoma"/>
      <w:sz w:val="16"/>
      <w:szCs w:val="16"/>
    </w:rPr>
  </w:style>
  <w:style w:type="character" w:customStyle="1" w:styleId="TextodebaloChar">
    <w:name w:val="Texto de balão Char"/>
    <w:basedOn w:val="Fontepargpadro"/>
    <w:link w:val="Textodebalo"/>
    <w:uiPriority w:val="99"/>
    <w:semiHidden/>
    <w:rsid w:val="008B0BF9"/>
    <w:rPr>
      <w:rFonts w:ascii="Tahoma" w:eastAsia="Arial" w:hAnsi="Tahoma" w:cs="Tahoma"/>
      <w:sz w:val="16"/>
      <w:szCs w:val="16"/>
    </w:rPr>
  </w:style>
  <w:style w:type="paragraph" w:customStyle="1" w:styleId="Tit2n">
    <w:name w:val="Tit2n"/>
    <w:uiPriority w:val="99"/>
    <w:qFormat/>
    <w:rsid w:val="005100F0"/>
    <w:pPr>
      <w:widowControl/>
      <w:numPr>
        <w:ilvl w:val="1"/>
        <w:numId w:val="2"/>
      </w:numPr>
      <w:autoSpaceDE/>
      <w:autoSpaceDN/>
      <w:spacing w:before="60" w:after="120"/>
      <w:jc w:val="both"/>
      <w:outlineLvl w:val="1"/>
    </w:pPr>
    <w:rPr>
      <w:rFonts w:ascii="Arial" w:eastAsia="Times New Roman" w:hAnsi="Arial" w:cs="Arial"/>
      <w:color w:val="000000" w:themeColor="text1"/>
      <w:sz w:val="24"/>
      <w:szCs w:val="24"/>
      <w:lang w:val="pt-BR" w:eastAsia="pt-BR"/>
    </w:rPr>
  </w:style>
  <w:style w:type="paragraph" w:customStyle="1" w:styleId="Tit1n">
    <w:name w:val="Tit1n"/>
    <w:uiPriority w:val="99"/>
    <w:qFormat/>
    <w:rsid w:val="005100F0"/>
    <w:pPr>
      <w:pageBreakBefore/>
      <w:widowControl/>
      <w:numPr>
        <w:numId w:val="2"/>
      </w:numPr>
      <w:autoSpaceDE/>
      <w:autoSpaceDN/>
      <w:spacing w:before="60" w:after="60"/>
      <w:jc w:val="center"/>
      <w:outlineLvl w:val="0"/>
    </w:pPr>
    <w:rPr>
      <w:rFonts w:ascii="Arial" w:eastAsia="Calibri" w:hAnsi="Arial" w:cs="Arial"/>
      <w:b/>
      <w:bCs/>
      <w:caps/>
      <w:sz w:val="24"/>
      <w:szCs w:val="24"/>
      <w:lang w:val="pt-BR"/>
    </w:rPr>
  </w:style>
  <w:style w:type="paragraph" w:customStyle="1" w:styleId="Tit3n">
    <w:name w:val="Tit3n"/>
    <w:uiPriority w:val="99"/>
    <w:qFormat/>
    <w:rsid w:val="005100F0"/>
    <w:pPr>
      <w:widowControl/>
      <w:numPr>
        <w:ilvl w:val="2"/>
        <w:numId w:val="2"/>
      </w:numPr>
      <w:tabs>
        <w:tab w:val="clear" w:pos="3999"/>
        <w:tab w:val="num" w:pos="851"/>
      </w:tabs>
      <w:autoSpaceDE/>
      <w:autoSpaceDN/>
      <w:spacing w:before="60" w:after="120"/>
      <w:ind w:left="113"/>
      <w:jc w:val="both"/>
      <w:outlineLvl w:val="2"/>
    </w:pPr>
    <w:rPr>
      <w:rFonts w:ascii="Arial" w:eastAsia="Times New Roman" w:hAnsi="Arial" w:cs="Arial"/>
      <w:sz w:val="24"/>
      <w:szCs w:val="24"/>
      <w:lang w:val="pt-BR" w:eastAsia="pt-BR"/>
    </w:rPr>
  </w:style>
  <w:style w:type="paragraph" w:customStyle="1" w:styleId="Tit4n">
    <w:name w:val="Tit4n"/>
    <w:uiPriority w:val="99"/>
    <w:rsid w:val="005100F0"/>
    <w:pPr>
      <w:widowControl/>
      <w:numPr>
        <w:ilvl w:val="3"/>
        <w:numId w:val="2"/>
      </w:numPr>
      <w:shd w:val="clear" w:color="auto" w:fill="FFFFFF"/>
      <w:autoSpaceDE/>
      <w:autoSpaceDN/>
      <w:spacing w:before="60" w:after="120"/>
      <w:jc w:val="both"/>
      <w:outlineLvl w:val="3"/>
    </w:pPr>
    <w:rPr>
      <w:rFonts w:ascii="Arial" w:eastAsia="Times New Roman" w:hAnsi="Arial" w:cs="Arial"/>
      <w:sz w:val="24"/>
      <w:szCs w:val="24"/>
      <w:lang w:val="pt-BR" w:eastAsia="pt-BR"/>
    </w:rPr>
  </w:style>
  <w:style w:type="paragraph" w:customStyle="1" w:styleId="Tit5n">
    <w:name w:val="Tit5n"/>
    <w:uiPriority w:val="99"/>
    <w:qFormat/>
    <w:rsid w:val="005100F0"/>
    <w:pPr>
      <w:widowControl/>
      <w:numPr>
        <w:ilvl w:val="4"/>
        <w:numId w:val="2"/>
      </w:numPr>
      <w:autoSpaceDE/>
      <w:autoSpaceDN/>
      <w:spacing w:before="60" w:after="120"/>
      <w:ind w:left="113" w:firstLine="0"/>
      <w:jc w:val="both"/>
      <w:outlineLvl w:val="4"/>
    </w:pPr>
    <w:rPr>
      <w:rFonts w:ascii="Arial" w:eastAsia="Times New Roman" w:hAnsi="Arial" w:cs="Arial"/>
      <w:sz w:val="24"/>
      <w:szCs w:val="24"/>
      <w:lang w:val="pt-BR" w:eastAsia="pt-BR"/>
    </w:rPr>
  </w:style>
  <w:style w:type="paragraph" w:customStyle="1" w:styleId="Tit6n">
    <w:name w:val="Tit6n"/>
    <w:uiPriority w:val="99"/>
    <w:rsid w:val="005100F0"/>
    <w:pPr>
      <w:widowControl/>
      <w:numPr>
        <w:ilvl w:val="5"/>
        <w:numId w:val="2"/>
      </w:numPr>
      <w:tabs>
        <w:tab w:val="clear" w:pos="1305"/>
        <w:tab w:val="num" w:pos="1418"/>
      </w:tabs>
      <w:autoSpaceDE/>
      <w:autoSpaceDN/>
      <w:spacing w:before="60" w:after="120"/>
      <w:ind w:left="113" w:firstLine="0"/>
      <w:jc w:val="both"/>
      <w:outlineLvl w:val="5"/>
    </w:pPr>
    <w:rPr>
      <w:rFonts w:ascii="Arial" w:eastAsia="Calibri" w:hAnsi="Arial" w:cs="Arial"/>
      <w:sz w:val="24"/>
      <w:szCs w:val="24"/>
      <w:lang w:val="pt-BR"/>
    </w:rPr>
  </w:style>
  <w:style w:type="paragraph" w:styleId="Corpodetexto3">
    <w:name w:val="Body Text 3"/>
    <w:basedOn w:val="Normal"/>
    <w:link w:val="Corpodetexto3Char"/>
    <w:uiPriority w:val="99"/>
    <w:unhideWhenUsed/>
    <w:rsid w:val="005100F0"/>
    <w:pPr>
      <w:widowControl/>
      <w:autoSpaceDE/>
      <w:autoSpaceDN/>
      <w:spacing w:after="120"/>
    </w:pPr>
    <w:rPr>
      <w:rFonts w:ascii="Times New Roman" w:eastAsia="Times New Roman" w:hAnsi="Times New Roman" w:cs="Times New Roman"/>
      <w:sz w:val="16"/>
      <w:szCs w:val="16"/>
      <w:lang w:eastAsia="pt-BR"/>
    </w:rPr>
  </w:style>
  <w:style w:type="character" w:customStyle="1" w:styleId="Corpodetexto3Char">
    <w:name w:val="Corpo de texto 3 Char"/>
    <w:basedOn w:val="Fontepargpadro"/>
    <w:link w:val="Corpodetexto3"/>
    <w:uiPriority w:val="99"/>
    <w:rsid w:val="005100F0"/>
    <w:rPr>
      <w:rFonts w:ascii="Times New Roman" w:eastAsia="Times New Roman" w:hAnsi="Times New Roman" w:cs="Times New Roman"/>
      <w:sz w:val="16"/>
      <w:szCs w:val="16"/>
      <w:lang w:val="pt-BR" w:eastAsia="pt-BR"/>
    </w:rPr>
  </w:style>
  <w:style w:type="character" w:customStyle="1" w:styleId="jss125">
    <w:name w:val="jss125"/>
    <w:basedOn w:val="Fontepargpadro"/>
    <w:rsid w:val="00EB1CE0"/>
  </w:style>
  <w:style w:type="character" w:styleId="Hyperlink">
    <w:name w:val="Hyperlink"/>
    <w:basedOn w:val="Fontepargpadro"/>
    <w:uiPriority w:val="99"/>
    <w:unhideWhenUsed/>
    <w:rsid w:val="001676D3"/>
    <w:rPr>
      <w:color w:val="0000FF" w:themeColor="hyperlink"/>
      <w:u w:val="single"/>
    </w:rPr>
  </w:style>
  <w:style w:type="character" w:styleId="HiperlinkVisitado">
    <w:name w:val="FollowedHyperlink"/>
    <w:basedOn w:val="Fontepargpadro"/>
    <w:uiPriority w:val="99"/>
    <w:semiHidden/>
    <w:unhideWhenUsed/>
    <w:rsid w:val="00527984"/>
    <w:rPr>
      <w:color w:val="800080" w:themeColor="followedHyperlink"/>
      <w:u w:val="single"/>
    </w:rPr>
  </w:style>
  <w:style w:type="paragraph" w:styleId="NormalWeb">
    <w:name w:val="Normal (Web)"/>
    <w:basedOn w:val="Normal"/>
    <w:uiPriority w:val="99"/>
    <w:semiHidden/>
    <w:unhideWhenUsed/>
    <w:rsid w:val="000D109E"/>
    <w:pPr>
      <w:widowControl/>
      <w:autoSpaceDE/>
      <w:autoSpaceDN/>
      <w:spacing w:before="100" w:beforeAutospacing="1" w:after="100" w:afterAutospacing="1"/>
    </w:pPr>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A578DF"/>
    <w:pPr>
      <w:widowControl/>
      <w:tabs>
        <w:tab w:val="center" w:pos="4252"/>
        <w:tab w:val="right" w:pos="8504"/>
      </w:tabs>
      <w:autoSpaceDE/>
      <w:autoSpaceDN/>
    </w:pPr>
    <w:rPr>
      <w:rFonts w:asciiTheme="minorHAnsi" w:eastAsiaTheme="minorHAnsi" w:hAnsiTheme="minorHAnsi" w:cstheme="minorBidi"/>
    </w:rPr>
  </w:style>
  <w:style w:type="character" w:customStyle="1" w:styleId="RodapChar">
    <w:name w:val="Rodapé Char"/>
    <w:basedOn w:val="Fontepargpadro"/>
    <w:link w:val="Rodap"/>
    <w:uiPriority w:val="99"/>
    <w:rsid w:val="00A578DF"/>
    <w:rPr>
      <w:lang w:val="pt-BR"/>
    </w:rPr>
  </w:style>
  <w:style w:type="paragraph" w:styleId="SemEspaamento">
    <w:name w:val="No Spacing"/>
    <w:uiPriority w:val="1"/>
    <w:qFormat/>
    <w:rsid w:val="00094AB1"/>
    <w:pPr>
      <w:widowControl/>
      <w:autoSpaceDE/>
      <w:autoSpaceDN/>
    </w:pPr>
    <w:rPr>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3315843">
      <w:bodyDiv w:val="1"/>
      <w:marLeft w:val="0"/>
      <w:marRight w:val="0"/>
      <w:marTop w:val="0"/>
      <w:marBottom w:val="0"/>
      <w:divBdr>
        <w:top w:val="none" w:sz="0" w:space="0" w:color="auto"/>
        <w:left w:val="none" w:sz="0" w:space="0" w:color="auto"/>
        <w:bottom w:val="none" w:sz="0" w:space="0" w:color="auto"/>
        <w:right w:val="none" w:sz="0" w:space="0" w:color="auto"/>
      </w:divBdr>
    </w:div>
    <w:div w:id="327098607">
      <w:bodyDiv w:val="1"/>
      <w:marLeft w:val="0"/>
      <w:marRight w:val="0"/>
      <w:marTop w:val="0"/>
      <w:marBottom w:val="0"/>
      <w:divBdr>
        <w:top w:val="none" w:sz="0" w:space="0" w:color="auto"/>
        <w:left w:val="none" w:sz="0" w:space="0" w:color="auto"/>
        <w:bottom w:val="none" w:sz="0" w:space="0" w:color="auto"/>
        <w:right w:val="none" w:sz="0" w:space="0" w:color="auto"/>
      </w:divBdr>
    </w:div>
    <w:div w:id="347341754">
      <w:bodyDiv w:val="1"/>
      <w:marLeft w:val="0"/>
      <w:marRight w:val="0"/>
      <w:marTop w:val="0"/>
      <w:marBottom w:val="0"/>
      <w:divBdr>
        <w:top w:val="none" w:sz="0" w:space="0" w:color="auto"/>
        <w:left w:val="none" w:sz="0" w:space="0" w:color="auto"/>
        <w:bottom w:val="none" w:sz="0" w:space="0" w:color="auto"/>
        <w:right w:val="none" w:sz="0" w:space="0" w:color="auto"/>
      </w:divBdr>
      <w:divsChild>
        <w:div w:id="1412385157">
          <w:marLeft w:val="0"/>
          <w:marRight w:val="0"/>
          <w:marTop w:val="0"/>
          <w:marBottom w:val="0"/>
          <w:divBdr>
            <w:top w:val="none" w:sz="0" w:space="0" w:color="auto"/>
            <w:left w:val="none" w:sz="0" w:space="0" w:color="auto"/>
            <w:bottom w:val="none" w:sz="0" w:space="0" w:color="auto"/>
            <w:right w:val="none" w:sz="0" w:space="0" w:color="auto"/>
          </w:divBdr>
        </w:div>
      </w:divsChild>
    </w:div>
    <w:div w:id="799342631">
      <w:bodyDiv w:val="1"/>
      <w:marLeft w:val="0"/>
      <w:marRight w:val="0"/>
      <w:marTop w:val="0"/>
      <w:marBottom w:val="0"/>
      <w:divBdr>
        <w:top w:val="none" w:sz="0" w:space="0" w:color="auto"/>
        <w:left w:val="none" w:sz="0" w:space="0" w:color="auto"/>
        <w:bottom w:val="none" w:sz="0" w:space="0" w:color="auto"/>
        <w:right w:val="none" w:sz="0" w:space="0" w:color="auto"/>
      </w:divBdr>
    </w:div>
    <w:div w:id="836991992">
      <w:bodyDiv w:val="1"/>
      <w:marLeft w:val="0"/>
      <w:marRight w:val="0"/>
      <w:marTop w:val="0"/>
      <w:marBottom w:val="0"/>
      <w:divBdr>
        <w:top w:val="none" w:sz="0" w:space="0" w:color="auto"/>
        <w:left w:val="none" w:sz="0" w:space="0" w:color="auto"/>
        <w:bottom w:val="none" w:sz="0" w:space="0" w:color="auto"/>
        <w:right w:val="none" w:sz="0" w:space="0" w:color="auto"/>
      </w:divBdr>
    </w:div>
    <w:div w:id="921567434">
      <w:bodyDiv w:val="1"/>
      <w:marLeft w:val="0"/>
      <w:marRight w:val="0"/>
      <w:marTop w:val="0"/>
      <w:marBottom w:val="0"/>
      <w:divBdr>
        <w:top w:val="none" w:sz="0" w:space="0" w:color="auto"/>
        <w:left w:val="none" w:sz="0" w:space="0" w:color="auto"/>
        <w:bottom w:val="none" w:sz="0" w:space="0" w:color="auto"/>
        <w:right w:val="none" w:sz="0" w:space="0" w:color="auto"/>
      </w:divBdr>
    </w:div>
    <w:div w:id="939676022">
      <w:bodyDiv w:val="1"/>
      <w:marLeft w:val="0"/>
      <w:marRight w:val="0"/>
      <w:marTop w:val="0"/>
      <w:marBottom w:val="0"/>
      <w:divBdr>
        <w:top w:val="none" w:sz="0" w:space="0" w:color="auto"/>
        <w:left w:val="none" w:sz="0" w:space="0" w:color="auto"/>
        <w:bottom w:val="none" w:sz="0" w:space="0" w:color="auto"/>
        <w:right w:val="none" w:sz="0" w:space="0" w:color="auto"/>
      </w:divBdr>
    </w:div>
    <w:div w:id="1266160162">
      <w:bodyDiv w:val="1"/>
      <w:marLeft w:val="0"/>
      <w:marRight w:val="0"/>
      <w:marTop w:val="0"/>
      <w:marBottom w:val="0"/>
      <w:divBdr>
        <w:top w:val="none" w:sz="0" w:space="0" w:color="auto"/>
        <w:left w:val="none" w:sz="0" w:space="0" w:color="auto"/>
        <w:bottom w:val="none" w:sz="0" w:space="0" w:color="auto"/>
        <w:right w:val="none" w:sz="0" w:space="0" w:color="auto"/>
      </w:divBdr>
    </w:div>
    <w:div w:id="1297418419">
      <w:bodyDiv w:val="1"/>
      <w:marLeft w:val="0"/>
      <w:marRight w:val="0"/>
      <w:marTop w:val="0"/>
      <w:marBottom w:val="0"/>
      <w:divBdr>
        <w:top w:val="none" w:sz="0" w:space="0" w:color="auto"/>
        <w:left w:val="none" w:sz="0" w:space="0" w:color="auto"/>
        <w:bottom w:val="none" w:sz="0" w:space="0" w:color="auto"/>
        <w:right w:val="none" w:sz="0" w:space="0" w:color="auto"/>
      </w:divBdr>
    </w:div>
    <w:div w:id="1352105488">
      <w:bodyDiv w:val="1"/>
      <w:marLeft w:val="0"/>
      <w:marRight w:val="0"/>
      <w:marTop w:val="0"/>
      <w:marBottom w:val="0"/>
      <w:divBdr>
        <w:top w:val="none" w:sz="0" w:space="0" w:color="auto"/>
        <w:left w:val="none" w:sz="0" w:space="0" w:color="auto"/>
        <w:bottom w:val="none" w:sz="0" w:space="0" w:color="auto"/>
        <w:right w:val="none" w:sz="0" w:space="0" w:color="auto"/>
      </w:divBdr>
    </w:div>
    <w:div w:id="1708720477">
      <w:bodyDiv w:val="1"/>
      <w:marLeft w:val="0"/>
      <w:marRight w:val="0"/>
      <w:marTop w:val="0"/>
      <w:marBottom w:val="0"/>
      <w:divBdr>
        <w:top w:val="none" w:sz="0" w:space="0" w:color="auto"/>
        <w:left w:val="none" w:sz="0" w:space="0" w:color="auto"/>
        <w:bottom w:val="none" w:sz="0" w:space="0" w:color="auto"/>
        <w:right w:val="none" w:sz="0" w:space="0" w:color="auto"/>
      </w:divBdr>
      <w:divsChild>
        <w:div w:id="9090162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84D8AC-CB28-4CD8-B961-2205AE32F6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7864</TotalTime>
  <Pages>4</Pages>
  <Words>1730</Words>
  <Characters>9347</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pichau</cp:lastModifiedBy>
  <cp:revision>42</cp:revision>
  <dcterms:created xsi:type="dcterms:W3CDTF">2019-02-05T14:28:00Z</dcterms:created>
  <dcterms:modified xsi:type="dcterms:W3CDTF">2025-06-17T20:50:00Z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2018-11-22T00:00:00Z</vt:filetime>
  </property>
  <property fmtid="{D5CDD505-2E9C-101B-9397-08002B2CF9AE}" pid="3" name="Creator">
    <vt:lpwstr>PDFCreator 3.1.2.10844</vt:lpwstr>
  </property>
  <property fmtid="{D5CDD505-2E9C-101B-9397-08002B2CF9AE}" pid="4" name="LastSaved">
    <vt:filetime>2018-11-26T00:00:00Z</vt:filetime>
  </property>
</Properties>
</file>